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44BA6" w14:textId="6D7630C1" w:rsidR="00AA7484" w:rsidRPr="00AA7484" w:rsidRDefault="00BC4F9A">
      <w:pPr>
        <w:rPr>
          <w:rFonts w:ascii="Calibri" w:hAnsi="Calibri" w:cs="Calibri"/>
          <w:b/>
          <w:bCs/>
          <w:sz w:val="28"/>
          <w:szCs w:val="28"/>
        </w:rPr>
      </w:pPr>
      <w:r w:rsidRPr="00AA7484">
        <w:rPr>
          <w:rFonts w:ascii="Calibri" w:hAnsi="Calibri" w:cs="Calibri"/>
          <w:b/>
          <w:bCs/>
          <w:sz w:val="28"/>
          <w:szCs w:val="28"/>
        </w:rPr>
        <w:t>April 5</w:t>
      </w:r>
      <w:r w:rsidR="00CF5C0E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AA7484" w:rsidRPr="00AA7484">
        <w:rPr>
          <w:rFonts w:ascii="Calibri" w:hAnsi="Calibri" w:cs="Calibri"/>
          <w:b/>
          <w:bCs/>
          <w:sz w:val="28"/>
          <w:szCs w:val="28"/>
        </w:rPr>
        <w:t>2024</w:t>
      </w:r>
    </w:p>
    <w:p w14:paraId="24E5C62B" w14:textId="3CD831D2" w:rsidR="008807E2" w:rsidRPr="00CF5C0E" w:rsidRDefault="00BC4F9A">
      <w:pPr>
        <w:rPr>
          <w:rFonts w:ascii="Calibri" w:hAnsi="Calibri" w:cs="Calibri"/>
          <w:b/>
          <w:bCs/>
          <w:sz w:val="32"/>
          <w:szCs w:val="32"/>
        </w:rPr>
      </w:pPr>
      <w:r w:rsidRPr="00CF5C0E">
        <w:rPr>
          <w:rFonts w:ascii="Calibri" w:hAnsi="Calibri" w:cs="Calibri"/>
          <w:b/>
          <w:bCs/>
          <w:sz w:val="32"/>
          <w:szCs w:val="32"/>
        </w:rPr>
        <w:t xml:space="preserve">Biology program </w:t>
      </w:r>
      <w:r w:rsidR="00AA7484" w:rsidRPr="00CF5C0E">
        <w:rPr>
          <w:rFonts w:ascii="Calibri" w:hAnsi="Calibri" w:cs="Calibri"/>
          <w:b/>
          <w:bCs/>
          <w:sz w:val="32"/>
          <w:szCs w:val="32"/>
        </w:rPr>
        <w:t xml:space="preserve">external </w:t>
      </w:r>
      <w:r w:rsidRPr="00CF5C0E">
        <w:rPr>
          <w:rFonts w:ascii="Calibri" w:hAnsi="Calibri" w:cs="Calibri"/>
          <w:b/>
          <w:bCs/>
          <w:sz w:val="32"/>
          <w:szCs w:val="32"/>
        </w:rPr>
        <w:t>review</w:t>
      </w:r>
      <w:r w:rsidR="00AA7484" w:rsidRPr="00CF5C0E">
        <w:rPr>
          <w:rFonts w:ascii="Calibri" w:hAnsi="Calibri" w:cs="Calibri"/>
          <w:b/>
          <w:bCs/>
          <w:sz w:val="32"/>
          <w:szCs w:val="32"/>
        </w:rPr>
        <w:t>-Dr. Danielle Bolland</w:t>
      </w:r>
    </w:p>
    <w:p w14:paraId="47BC3E3D" w14:textId="77777777" w:rsidR="00AA7484" w:rsidRPr="00AA7484" w:rsidRDefault="00AA7484">
      <w:pPr>
        <w:rPr>
          <w:rFonts w:ascii="Calibri" w:hAnsi="Calibri" w:cs="Calibri"/>
          <w:b/>
          <w:bCs/>
          <w:sz w:val="28"/>
          <w:szCs w:val="28"/>
        </w:rPr>
      </w:pPr>
    </w:p>
    <w:p w14:paraId="1AA9F312" w14:textId="1DE83327" w:rsidR="00BC4F9A" w:rsidRDefault="00BC4F9A">
      <w:pPr>
        <w:rPr>
          <w:rFonts w:ascii="Calibri" w:hAnsi="Calibri" w:cs="Calibri"/>
          <w:sz w:val="28"/>
          <w:szCs w:val="28"/>
        </w:rPr>
      </w:pPr>
      <w:r w:rsidRPr="00AA7484">
        <w:rPr>
          <w:rFonts w:ascii="Calibri" w:hAnsi="Calibri" w:cs="Calibri"/>
          <w:sz w:val="28"/>
          <w:szCs w:val="28"/>
        </w:rPr>
        <w:t>8:15-</w:t>
      </w:r>
      <w:r w:rsidR="00E65EC9">
        <w:rPr>
          <w:rFonts w:ascii="Calibri" w:hAnsi="Calibri" w:cs="Calibri"/>
          <w:sz w:val="28"/>
          <w:szCs w:val="28"/>
        </w:rPr>
        <w:t>9:00</w:t>
      </w:r>
      <w:r w:rsidR="0016223B">
        <w:rPr>
          <w:rFonts w:ascii="Calibri" w:hAnsi="Calibri" w:cs="Calibri"/>
          <w:sz w:val="28"/>
          <w:szCs w:val="28"/>
        </w:rPr>
        <w:t xml:space="preserve"> </w:t>
      </w:r>
      <w:r w:rsidRPr="00AA7484">
        <w:rPr>
          <w:rFonts w:ascii="Calibri" w:hAnsi="Calibri" w:cs="Calibri"/>
          <w:sz w:val="28"/>
          <w:szCs w:val="28"/>
        </w:rPr>
        <w:t xml:space="preserve">- Provost </w:t>
      </w:r>
      <w:r w:rsidR="00AA7484">
        <w:rPr>
          <w:rFonts w:ascii="Calibri" w:hAnsi="Calibri" w:cs="Calibri"/>
          <w:sz w:val="28"/>
          <w:szCs w:val="28"/>
        </w:rPr>
        <w:t xml:space="preserve">Rebecca </w:t>
      </w:r>
      <w:r w:rsidRPr="00AA7484">
        <w:rPr>
          <w:rFonts w:ascii="Calibri" w:hAnsi="Calibri" w:cs="Calibri"/>
          <w:sz w:val="28"/>
          <w:szCs w:val="28"/>
        </w:rPr>
        <w:t>Hoey/Dean Mark Spanier</w:t>
      </w:r>
      <w:r w:rsidR="00AA7484">
        <w:rPr>
          <w:rFonts w:ascii="Calibri" w:hAnsi="Calibri" w:cs="Calibri"/>
          <w:sz w:val="28"/>
          <w:szCs w:val="28"/>
        </w:rPr>
        <w:t>-Heston Hall</w:t>
      </w:r>
      <w:r w:rsidR="00AA7484" w:rsidRPr="00AA7484">
        <w:rPr>
          <w:rFonts w:ascii="Calibri" w:hAnsi="Calibri" w:cs="Calibri"/>
          <w:sz w:val="28"/>
          <w:szCs w:val="28"/>
        </w:rPr>
        <w:t xml:space="preserve"> 309</w:t>
      </w:r>
      <w:r w:rsidR="00D01BFE">
        <w:rPr>
          <w:rFonts w:ascii="Calibri" w:hAnsi="Calibri" w:cs="Calibri"/>
          <w:sz w:val="28"/>
          <w:szCs w:val="28"/>
        </w:rPr>
        <w:t xml:space="preserve"> (Pam will take here there</w:t>
      </w:r>
      <w:r w:rsidR="00B323ED">
        <w:rPr>
          <w:rFonts w:ascii="Calibri" w:hAnsi="Calibri" w:cs="Calibri"/>
          <w:sz w:val="28"/>
          <w:szCs w:val="28"/>
        </w:rPr>
        <w:t xml:space="preserve"> and this will include the campus tour)</w:t>
      </w:r>
    </w:p>
    <w:p w14:paraId="2959B488" w14:textId="2A71F379" w:rsidR="00B520B9" w:rsidRDefault="00BC4F9A" w:rsidP="00B4700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A7484">
        <w:rPr>
          <w:rFonts w:ascii="Calibri" w:hAnsi="Calibri" w:cs="Calibri"/>
          <w:sz w:val="28"/>
          <w:szCs w:val="28"/>
        </w:rPr>
        <w:t>9:15-9:45 - Pete Hoesing</w:t>
      </w:r>
      <w:r w:rsidR="00AA7484" w:rsidRPr="00AA7484">
        <w:rPr>
          <w:rFonts w:ascii="Calibri" w:hAnsi="Calibri" w:cs="Calibri"/>
          <w:sz w:val="28"/>
          <w:szCs w:val="28"/>
        </w:rPr>
        <w:t xml:space="preserve">, </w:t>
      </w:r>
      <w:r w:rsidR="00AA7484">
        <w:rPr>
          <w:rFonts w:ascii="Calibri" w:hAnsi="Calibri" w:cs="Calibri"/>
          <w:sz w:val="28"/>
          <w:szCs w:val="28"/>
        </w:rPr>
        <w:t>Associate VP for Research &amp; Economic Development</w:t>
      </w:r>
    </w:p>
    <w:p w14:paraId="6C2ED2A8" w14:textId="66412D6B" w:rsidR="00E11D78" w:rsidRDefault="00000000" w:rsidP="00B47007">
      <w:pPr>
        <w:spacing w:after="0" w:line="240" w:lineRule="auto"/>
        <w:rPr>
          <w:rStyle w:val="Hyperlink"/>
          <w:rFonts w:ascii="Calibri" w:hAnsi="Calibri" w:cs="Calibri"/>
          <w:sz w:val="28"/>
          <w:szCs w:val="28"/>
        </w:rPr>
      </w:pPr>
      <w:hyperlink r:id="rId7" w:history="1">
        <w:r w:rsidR="00E11D78" w:rsidRPr="00E11D78">
          <w:rPr>
            <w:rStyle w:val="Hyperlink"/>
            <w:rFonts w:ascii="Calibri" w:hAnsi="Calibri" w:cs="Calibri"/>
            <w:sz w:val="28"/>
            <w:szCs w:val="28"/>
          </w:rPr>
          <w:t>Danielle Bolland-Peter Hoesing Zoom link</w:t>
        </w:r>
      </w:hyperlink>
    </w:p>
    <w:p w14:paraId="3E06B551" w14:textId="77777777" w:rsidR="00F60730" w:rsidRDefault="00F60730" w:rsidP="00B47007">
      <w:pPr>
        <w:spacing w:after="0" w:line="240" w:lineRule="auto"/>
        <w:rPr>
          <w:rStyle w:val="Hyperlink"/>
          <w:rFonts w:ascii="Calibri" w:hAnsi="Calibri" w:cs="Calibri"/>
          <w:sz w:val="28"/>
          <w:szCs w:val="28"/>
        </w:rPr>
      </w:pPr>
    </w:p>
    <w:p w14:paraId="37D29749" w14:textId="4912A20A" w:rsidR="00634EF1" w:rsidRDefault="00BC4F9A" w:rsidP="00B4700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A7484">
        <w:rPr>
          <w:rFonts w:ascii="Calibri" w:hAnsi="Calibri" w:cs="Calibri"/>
          <w:sz w:val="28"/>
          <w:szCs w:val="28"/>
        </w:rPr>
        <w:t>10:</w:t>
      </w:r>
      <w:r w:rsidR="00BC2007">
        <w:rPr>
          <w:rFonts w:ascii="Calibri" w:hAnsi="Calibri" w:cs="Calibri"/>
          <w:sz w:val="28"/>
          <w:szCs w:val="28"/>
        </w:rPr>
        <w:t>00</w:t>
      </w:r>
      <w:r w:rsidRPr="00AA7484">
        <w:rPr>
          <w:rFonts w:ascii="Calibri" w:hAnsi="Calibri" w:cs="Calibri"/>
          <w:sz w:val="28"/>
          <w:szCs w:val="28"/>
        </w:rPr>
        <w:t>-</w:t>
      </w:r>
      <w:r w:rsidR="00BC2007">
        <w:rPr>
          <w:rFonts w:ascii="Calibri" w:hAnsi="Calibri" w:cs="Calibri"/>
          <w:sz w:val="28"/>
          <w:szCs w:val="28"/>
        </w:rPr>
        <w:t xml:space="preserve">10:30 </w:t>
      </w:r>
      <w:r w:rsidRPr="00AA7484">
        <w:rPr>
          <w:rFonts w:ascii="Calibri" w:hAnsi="Calibri" w:cs="Calibri"/>
          <w:sz w:val="28"/>
          <w:szCs w:val="28"/>
        </w:rPr>
        <w:t>-</w:t>
      </w:r>
      <w:r w:rsidR="00634EF1">
        <w:rPr>
          <w:rFonts w:ascii="Calibri" w:hAnsi="Calibri" w:cs="Calibri"/>
          <w:sz w:val="28"/>
          <w:szCs w:val="28"/>
        </w:rPr>
        <w:t>Jeanette McGreevy, Director of Institutional Effectiveness, Assessment, and Policy</w:t>
      </w:r>
      <w:r w:rsidR="00E65EC9">
        <w:rPr>
          <w:rFonts w:ascii="Calibri" w:hAnsi="Calibri" w:cs="Calibri"/>
          <w:sz w:val="28"/>
          <w:szCs w:val="28"/>
        </w:rPr>
        <w:t xml:space="preserve"> </w:t>
      </w:r>
      <w:r w:rsidR="00B10F95">
        <w:rPr>
          <w:rFonts w:ascii="Calibri" w:hAnsi="Calibri" w:cs="Calibri"/>
          <w:sz w:val="28"/>
          <w:szCs w:val="28"/>
        </w:rPr>
        <w:t>(DSC 133)</w:t>
      </w:r>
    </w:p>
    <w:p w14:paraId="597FF3F3" w14:textId="77777777" w:rsidR="00634EF1" w:rsidRDefault="00634EF1" w:rsidP="00B4700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E034DA8" w14:textId="1FC4D514" w:rsidR="00BC2007" w:rsidRDefault="00BC200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10:30-11:</w:t>
      </w:r>
      <w:r w:rsidR="00E730E7">
        <w:rPr>
          <w:rFonts w:ascii="Calibri" w:hAnsi="Calibri" w:cs="Calibri"/>
          <w:sz w:val="28"/>
          <w:szCs w:val="28"/>
        </w:rPr>
        <w:t>00</w:t>
      </w:r>
      <w:r w:rsidR="00F208C2">
        <w:rPr>
          <w:rFonts w:ascii="Calibri" w:hAnsi="Calibri" w:cs="Calibri"/>
          <w:sz w:val="28"/>
          <w:szCs w:val="28"/>
        </w:rPr>
        <w:t>-Andrew Sathoff DSU lab</w:t>
      </w:r>
      <w:r w:rsidR="00E730E7">
        <w:rPr>
          <w:rFonts w:ascii="Calibri" w:hAnsi="Calibri" w:cs="Calibri"/>
          <w:sz w:val="28"/>
          <w:szCs w:val="28"/>
        </w:rPr>
        <w:t>oratory</w:t>
      </w:r>
      <w:r w:rsidR="00F208C2">
        <w:rPr>
          <w:rFonts w:ascii="Calibri" w:hAnsi="Calibri" w:cs="Calibri"/>
          <w:sz w:val="28"/>
          <w:szCs w:val="28"/>
        </w:rPr>
        <w:t xml:space="preserve"> tour</w:t>
      </w:r>
    </w:p>
    <w:p w14:paraId="568C6001" w14:textId="2AE69832" w:rsidR="00A262A4" w:rsidRDefault="009505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11:00</w:t>
      </w:r>
      <w:r w:rsidR="00BC4F9A" w:rsidRPr="00AA7484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11:30</w:t>
      </w:r>
      <w:r w:rsidR="00BC4F9A" w:rsidRPr="00AA7484">
        <w:rPr>
          <w:rFonts w:ascii="Calibri" w:hAnsi="Calibri" w:cs="Calibri"/>
          <w:sz w:val="28"/>
          <w:szCs w:val="28"/>
        </w:rPr>
        <w:t>-</w:t>
      </w:r>
      <w:r w:rsidR="00E73079">
        <w:rPr>
          <w:rFonts w:ascii="Calibri" w:hAnsi="Calibri" w:cs="Calibri"/>
          <w:sz w:val="28"/>
          <w:szCs w:val="28"/>
        </w:rPr>
        <w:t xml:space="preserve">Other </w:t>
      </w:r>
      <w:r w:rsidR="00624742">
        <w:rPr>
          <w:rFonts w:ascii="Calibri" w:hAnsi="Calibri" w:cs="Calibri"/>
          <w:sz w:val="28"/>
          <w:szCs w:val="28"/>
        </w:rPr>
        <w:t>support course’s faculty</w:t>
      </w:r>
      <w:r w:rsidR="00A262A4">
        <w:rPr>
          <w:rFonts w:ascii="Calibri" w:hAnsi="Calibri" w:cs="Calibri"/>
          <w:sz w:val="28"/>
          <w:szCs w:val="28"/>
        </w:rPr>
        <w:t xml:space="preserve">: </w:t>
      </w:r>
      <w:r w:rsidR="00AF6DD0">
        <w:rPr>
          <w:rFonts w:ascii="Calibri" w:hAnsi="Calibri" w:cs="Calibri"/>
          <w:sz w:val="28"/>
          <w:szCs w:val="28"/>
        </w:rPr>
        <w:t>Jeffrey Elbert</w:t>
      </w:r>
      <w:r w:rsidR="003B2A8F">
        <w:rPr>
          <w:rFonts w:ascii="Calibri" w:hAnsi="Calibri" w:cs="Calibri"/>
          <w:sz w:val="28"/>
          <w:szCs w:val="28"/>
        </w:rPr>
        <w:t>, Assistant Professor of Chemistry; Peng Guo</w:t>
      </w:r>
      <w:r w:rsidR="0035213E">
        <w:rPr>
          <w:rFonts w:ascii="Calibri" w:hAnsi="Calibri" w:cs="Calibri"/>
          <w:sz w:val="28"/>
          <w:szCs w:val="28"/>
        </w:rPr>
        <w:t>, Assistant Professor of Physics; Jeff Palmer, Professor of Mathematics</w:t>
      </w:r>
    </w:p>
    <w:p w14:paraId="0BFAC75F" w14:textId="55F00370" w:rsidR="0081632C" w:rsidRDefault="008163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11:30-</w:t>
      </w:r>
      <w:r w:rsidR="0016223B">
        <w:rPr>
          <w:rFonts w:ascii="Calibri" w:hAnsi="Calibri" w:cs="Calibri"/>
          <w:sz w:val="28"/>
          <w:szCs w:val="28"/>
        </w:rPr>
        <w:t>12:00</w:t>
      </w:r>
      <w:r w:rsidR="006106E8">
        <w:rPr>
          <w:rFonts w:ascii="Calibri" w:hAnsi="Calibri" w:cs="Calibri"/>
          <w:sz w:val="28"/>
          <w:szCs w:val="28"/>
        </w:rPr>
        <w:t xml:space="preserve"> – Luke Chowning</w:t>
      </w:r>
      <w:r w:rsidR="009978E2">
        <w:rPr>
          <w:rFonts w:ascii="Calibri" w:hAnsi="Calibri" w:cs="Calibri"/>
          <w:sz w:val="28"/>
          <w:szCs w:val="28"/>
        </w:rPr>
        <w:t>, Program Coordinator/Assistant Professor Exercise Program</w:t>
      </w:r>
      <w:r w:rsidR="001B13CF">
        <w:rPr>
          <w:rFonts w:ascii="Calibri" w:hAnsi="Calibri" w:cs="Calibri"/>
          <w:sz w:val="28"/>
          <w:szCs w:val="28"/>
        </w:rPr>
        <w:t>, which can double major with Integrative Biology program starting in 2024-2025</w:t>
      </w:r>
      <w:r w:rsidR="006106E8">
        <w:rPr>
          <w:rFonts w:ascii="Calibri" w:hAnsi="Calibri" w:cs="Calibri"/>
          <w:sz w:val="28"/>
          <w:szCs w:val="28"/>
        </w:rPr>
        <w:t xml:space="preserve"> (DSC 133)</w:t>
      </w:r>
    </w:p>
    <w:p w14:paraId="31A20558" w14:textId="604F730B" w:rsidR="00F565C0" w:rsidRPr="00AA7484" w:rsidRDefault="00F565C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12:15-1:</w:t>
      </w:r>
      <w:r w:rsidR="006106E8">
        <w:rPr>
          <w:rFonts w:ascii="Calibri" w:hAnsi="Calibri" w:cs="Calibri"/>
          <w:sz w:val="28"/>
          <w:szCs w:val="28"/>
        </w:rPr>
        <w:t>15 -</w:t>
      </w:r>
      <w:r w:rsidR="00DB5490">
        <w:rPr>
          <w:rFonts w:ascii="Calibri" w:hAnsi="Calibri" w:cs="Calibri"/>
          <w:sz w:val="28"/>
          <w:szCs w:val="28"/>
        </w:rPr>
        <w:t xml:space="preserve"> </w:t>
      </w:r>
      <w:r w:rsidR="00950506">
        <w:rPr>
          <w:rFonts w:ascii="Calibri" w:hAnsi="Calibri" w:cs="Calibri"/>
          <w:sz w:val="28"/>
          <w:szCs w:val="28"/>
        </w:rPr>
        <w:t>L</w:t>
      </w:r>
      <w:r w:rsidR="00E773E8">
        <w:rPr>
          <w:rFonts w:ascii="Calibri" w:hAnsi="Calibri" w:cs="Calibri"/>
          <w:sz w:val="28"/>
          <w:szCs w:val="28"/>
        </w:rPr>
        <w:t>unch with biology faculty</w:t>
      </w:r>
      <w:r w:rsidR="00E55519">
        <w:rPr>
          <w:rFonts w:ascii="Calibri" w:hAnsi="Calibri" w:cs="Calibri"/>
          <w:sz w:val="28"/>
          <w:szCs w:val="28"/>
        </w:rPr>
        <w:t xml:space="preserve"> (DSC 133)</w:t>
      </w:r>
      <w:r w:rsidR="00B95EBF">
        <w:rPr>
          <w:rFonts w:ascii="Calibri" w:hAnsi="Calibri" w:cs="Calibri"/>
          <w:sz w:val="28"/>
          <w:szCs w:val="28"/>
        </w:rPr>
        <w:t xml:space="preserve"> </w:t>
      </w:r>
    </w:p>
    <w:p w14:paraId="1738DE6E" w14:textId="04BF6C95" w:rsidR="00BC4F9A" w:rsidRDefault="00DB549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1:</w:t>
      </w:r>
      <w:r w:rsidR="006106E8">
        <w:rPr>
          <w:rFonts w:ascii="Calibri" w:hAnsi="Calibri" w:cs="Calibri"/>
          <w:sz w:val="28"/>
          <w:szCs w:val="28"/>
        </w:rPr>
        <w:t>30</w:t>
      </w:r>
      <w:r w:rsidR="00BC4F9A" w:rsidRPr="00AA7484">
        <w:rPr>
          <w:rFonts w:ascii="Calibri" w:hAnsi="Calibri" w:cs="Calibri"/>
          <w:sz w:val="28"/>
          <w:szCs w:val="28"/>
        </w:rPr>
        <w:t>-</w:t>
      </w:r>
      <w:r w:rsidR="006106E8">
        <w:rPr>
          <w:rFonts w:ascii="Calibri" w:hAnsi="Calibri" w:cs="Calibri"/>
          <w:sz w:val="28"/>
          <w:szCs w:val="28"/>
        </w:rPr>
        <w:t>2:00</w:t>
      </w:r>
      <w:r>
        <w:rPr>
          <w:rFonts w:ascii="Calibri" w:hAnsi="Calibri" w:cs="Calibri"/>
          <w:sz w:val="28"/>
          <w:szCs w:val="28"/>
        </w:rPr>
        <w:t xml:space="preserve"> </w:t>
      </w:r>
      <w:r w:rsidR="00BC4F9A" w:rsidRPr="00AA7484">
        <w:rPr>
          <w:rFonts w:ascii="Calibri" w:hAnsi="Calibri" w:cs="Calibri"/>
          <w:sz w:val="28"/>
          <w:szCs w:val="28"/>
        </w:rPr>
        <w:t xml:space="preserve">PM- </w:t>
      </w:r>
      <w:r w:rsidR="00C152F1">
        <w:rPr>
          <w:rFonts w:ascii="Calibri" w:hAnsi="Calibri" w:cs="Calibri"/>
          <w:sz w:val="28"/>
          <w:szCs w:val="28"/>
        </w:rPr>
        <w:t>Biology</w:t>
      </w:r>
      <w:r w:rsidR="00BC4F9A" w:rsidRPr="00AA7484">
        <w:rPr>
          <w:rFonts w:ascii="Calibri" w:hAnsi="Calibri" w:cs="Calibri"/>
          <w:sz w:val="28"/>
          <w:szCs w:val="28"/>
        </w:rPr>
        <w:t xml:space="preserve"> majors</w:t>
      </w:r>
      <w:r w:rsidR="00EA7516">
        <w:rPr>
          <w:rFonts w:ascii="Calibri" w:hAnsi="Calibri" w:cs="Calibri"/>
          <w:sz w:val="28"/>
          <w:szCs w:val="28"/>
        </w:rPr>
        <w:t>: Oleksandra</w:t>
      </w:r>
      <w:r w:rsidR="00340620">
        <w:rPr>
          <w:rFonts w:ascii="Calibri" w:hAnsi="Calibri" w:cs="Calibri"/>
          <w:sz w:val="28"/>
          <w:szCs w:val="28"/>
        </w:rPr>
        <w:t xml:space="preserve"> </w:t>
      </w:r>
      <w:r w:rsidR="006106E8">
        <w:rPr>
          <w:rFonts w:ascii="Calibri" w:hAnsi="Calibri" w:cs="Calibri"/>
          <w:sz w:val="28"/>
          <w:szCs w:val="28"/>
        </w:rPr>
        <w:t>Rachynska</w:t>
      </w:r>
      <w:r w:rsidR="00EA7516">
        <w:rPr>
          <w:rFonts w:ascii="Calibri" w:hAnsi="Calibri" w:cs="Calibri"/>
          <w:sz w:val="28"/>
          <w:szCs w:val="28"/>
        </w:rPr>
        <w:t>,</w:t>
      </w:r>
      <w:r w:rsidR="00340620">
        <w:rPr>
          <w:rFonts w:ascii="Calibri" w:hAnsi="Calibri" w:cs="Calibri"/>
          <w:sz w:val="28"/>
          <w:szCs w:val="28"/>
        </w:rPr>
        <w:t xml:space="preserve"> Braxton Lacher, Adam Peak</w:t>
      </w:r>
      <w:r w:rsidR="00D46E6C">
        <w:rPr>
          <w:rFonts w:ascii="Calibri" w:hAnsi="Calibri" w:cs="Calibri"/>
          <w:sz w:val="28"/>
          <w:szCs w:val="28"/>
        </w:rPr>
        <w:t xml:space="preserve">, Brandon Daniels, Carter Malone, Wyatt Olson, Derek Moreno, Hannah Evans, Denyce Bravo, and Razim </w:t>
      </w:r>
      <w:r w:rsidR="00DE0689">
        <w:rPr>
          <w:rFonts w:ascii="Calibri" w:hAnsi="Calibri" w:cs="Calibri"/>
          <w:sz w:val="28"/>
          <w:szCs w:val="28"/>
        </w:rPr>
        <w:t>Sejmenovic</w:t>
      </w:r>
      <w:r w:rsidR="006106E8">
        <w:rPr>
          <w:rFonts w:ascii="Calibri" w:hAnsi="Calibri" w:cs="Calibri"/>
          <w:sz w:val="28"/>
          <w:szCs w:val="28"/>
        </w:rPr>
        <w:t>, Jonah Worden, Emme Josko</w:t>
      </w:r>
      <w:r w:rsidR="001B093C">
        <w:rPr>
          <w:rFonts w:ascii="Calibri" w:hAnsi="Calibri" w:cs="Calibri"/>
          <w:sz w:val="28"/>
          <w:szCs w:val="28"/>
        </w:rPr>
        <w:t>, Hannah Feser, Lil</w:t>
      </w:r>
      <w:r w:rsidR="00A557B4">
        <w:rPr>
          <w:rFonts w:ascii="Calibri" w:hAnsi="Calibri" w:cs="Calibri"/>
          <w:sz w:val="28"/>
          <w:szCs w:val="28"/>
        </w:rPr>
        <w:t>li Mackley will be invited but not all may be able to attend.</w:t>
      </w:r>
    </w:p>
    <w:p w14:paraId="0D63D208" w14:textId="2E6D1320" w:rsidR="00BC4F9A" w:rsidRDefault="00BC4F9A">
      <w:pPr>
        <w:rPr>
          <w:rFonts w:ascii="Calibri" w:hAnsi="Calibri" w:cs="Calibri"/>
          <w:sz w:val="28"/>
          <w:szCs w:val="28"/>
        </w:rPr>
      </w:pPr>
      <w:r w:rsidRPr="00AA7484">
        <w:rPr>
          <w:rFonts w:ascii="Calibri" w:hAnsi="Calibri" w:cs="Calibri"/>
          <w:sz w:val="28"/>
          <w:szCs w:val="28"/>
        </w:rPr>
        <w:t>2:15-3:00 PM- Provost Hoey/Dean Spanier</w:t>
      </w:r>
      <w:r w:rsidR="00AA7810" w:rsidRPr="00AA7484">
        <w:rPr>
          <w:rFonts w:ascii="Calibri" w:hAnsi="Calibri" w:cs="Calibri"/>
          <w:sz w:val="28"/>
          <w:szCs w:val="28"/>
        </w:rPr>
        <w:t>/Dr. Andrew Sathoff</w:t>
      </w:r>
      <w:r w:rsidRPr="00AA7484">
        <w:rPr>
          <w:rFonts w:ascii="Calibri" w:hAnsi="Calibri" w:cs="Calibri"/>
          <w:sz w:val="28"/>
          <w:szCs w:val="28"/>
        </w:rPr>
        <w:t xml:space="preserve"> </w:t>
      </w:r>
      <w:r w:rsidR="00590E2C">
        <w:rPr>
          <w:rFonts w:ascii="Calibri" w:hAnsi="Calibri" w:cs="Calibri"/>
          <w:sz w:val="28"/>
          <w:szCs w:val="28"/>
        </w:rPr>
        <w:t>-Heston Hall 309</w:t>
      </w:r>
    </w:p>
    <w:sectPr w:rsidR="00BC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9A"/>
    <w:rsid w:val="0016223B"/>
    <w:rsid w:val="001B093C"/>
    <w:rsid w:val="001B13CF"/>
    <w:rsid w:val="00322F31"/>
    <w:rsid w:val="00340620"/>
    <w:rsid w:val="0035213E"/>
    <w:rsid w:val="003B2A8F"/>
    <w:rsid w:val="005144B8"/>
    <w:rsid w:val="00590E2C"/>
    <w:rsid w:val="006106E8"/>
    <w:rsid w:val="00624742"/>
    <w:rsid w:val="00634EF1"/>
    <w:rsid w:val="007A5ACE"/>
    <w:rsid w:val="0081632C"/>
    <w:rsid w:val="008807E2"/>
    <w:rsid w:val="00950506"/>
    <w:rsid w:val="009978E2"/>
    <w:rsid w:val="00A262A4"/>
    <w:rsid w:val="00A557B4"/>
    <w:rsid w:val="00AA7484"/>
    <w:rsid w:val="00AA7810"/>
    <w:rsid w:val="00AD1B4D"/>
    <w:rsid w:val="00AF5F94"/>
    <w:rsid w:val="00AF6DD0"/>
    <w:rsid w:val="00B10F95"/>
    <w:rsid w:val="00B323ED"/>
    <w:rsid w:val="00B32AE8"/>
    <w:rsid w:val="00B47007"/>
    <w:rsid w:val="00B520B9"/>
    <w:rsid w:val="00B95EBF"/>
    <w:rsid w:val="00BC2007"/>
    <w:rsid w:val="00BC4F9A"/>
    <w:rsid w:val="00C152F1"/>
    <w:rsid w:val="00CF5C0E"/>
    <w:rsid w:val="00D01BFE"/>
    <w:rsid w:val="00D46E6C"/>
    <w:rsid w:val="00DB5490"/>
    <w:rsid w:val="00DE0689"/>
    <w:rsid w:val="00E11D78"/>
    <w:rsid w:val="00E55519"/>
    <w:rsid w:val="00E65EC9"/>
    <w:rsid w:val="00E73079"/>
    <w:rsid w:val="00E730E7"/>
    <w:rsid w:val="00E773E8"/>
    <w:rsid w:val="00EA1549"/>
    <w:rsid w:val="00EA7516"/>
    <w:rsid w:val="00F208C2"/>
    <w:rsid w:val="00F565C0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F96D"/>
  <w15:chartTrackingRefBased/>
  <w15:docId w15:val="{8B61BF76-080E-495C-88AC-633EEFD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F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F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F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F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F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F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F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F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F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F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F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1D7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D7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su.zoom.us/j/91557933252?pwd=L0pleHYzMmVOaVNKcmVPN0s5dmdlQT09&amp;from=addon%2010:00-10:30%20AM-%20Jeanette%20McGreevy-%20Director%20of%20Institutional%20Effectiveness,%20Assessment,%20and%20Policy%20Heston%20Ha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7" ma:contentTypeDescription="Create a new document." ma:contentTypeScope="" ma:versionID="290a4caae7b2e7182f790086c2c5fcc8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a22d02e3de28432ed1ba79d3674356d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16A26-809D-4A59-A71F-7782B4C33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2C96A-0C83-4F2B-ADF7-5AC0856E4596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2ACC61C8-0DCE-443A-8722-953A80906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Levi - DSU Student</dc:creator>
  <cp:keywords/>
  <dc:description/>
  <cp:lastModifiedBy>Lewis, Pamela</cp:lastModifiedBy>
  <cp:revision>42</cp:revision>
  <cp:lastPrinted>2024-03-05T18:49:00Z</cp:lastPrinted>
  <dcterms:created xsi:type="dcterms:W3CDTF">2024-02-16T20:48:00Z</dcterms:created>
  <dcterms:modified xsi:type="dcterms:W3CDTF">2024-03-06T19:30:00Z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  <property fmtid="{D5CDD505-2E9C-101B-9397-08002B2CF9AE}" pid="3" name="MediaServiceImageTags">
    <vt:lpwstr/>
  </property>
</Properties>
</file>