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2"/>
        <w:gridCol w:w="2643"/>
        <w:gridCol w:w="354"/>
        <w:gridCol w:w="2976"/>
        <w:gridCol w:w="247"/>
        <w:gridCol w:w="1462"/>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20F35CF" w14:textId="2E8FCFBC" w:rsidR="004F72E5" w:rsidRPr="004F72E5" w:rsidRDefault="002A569A"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6D0D2683" w:rsidR="004F72E5" w:rsidRPr="004F72E5" w:rsidRDefault="002A569A" w:rsidP="0005263C">
            <w:pPr>
              <w:jc w:val="center"/>
              <w:rPr>
                <w:spacing w:val="-2"/>
                <w:sz w:val="24"/>
              </w:rPr>
            </w:pPr>
            <w:r>
              <w:rPr>
                <w:spacing w:val="-2"/>
                <w:sz w:val="24"/>
              </w:rPr>
              <w:t>Health Informatics &amp; Information Management</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6400AB8C" w:rsidR="004F72E5" w:rsidRPr="004F72E5" w:rsidRDefault="002A569A" w:rsidP="0005263C">
            <w:pPr>
              <w:jc w:val="center"/>
              <w:rPr>
                <w:spacing w:val="-2"/>
                <w:sz w:val="24"/>
              </w:rPr>
            </w:pPr>
            <w:r>
              <w:rPr>
                <w:spacing w:val="-2"/>
                <w:sz w:val="24"/>
              </w:rPr>
              <w:t>Dr. Renae Spohn</w:t>
            </w: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2-10-31T00:00:00Z">
              <w:dateFormat w:val="M/d/yyyy"/>
              <w:lid w:val="en-US"/>
              <w:storeMappedDataAs w:val="dateTime"/>
              <w:calendar w:val="gregorian"/>
            </w:date>
          </w:sdtPr>
          <w:sdtEndPr/>
          <w:sdtContent>
            <w:tc>
              <w:tcPr>
                <w:tcW w:w="1471" w:type="dxa"/>
                <w:tcBorders>
                  <w:bottom w:val="single" w:sz="4" w:space="0" w:color="auto"/>
                </w:tcBorders>
                <w:vAlign w:val="bottom"/>
              </w:tcPr>
              <w:p w14:paraId="09405120" w14:textId="155298D2" w:rsidR="004F72E5" w:rsidRPr="004F72E5" w:rsidRDefault="002A569A" w:rsidP="0005263C">
                <w:pPr>
                  <w:jc w:val="center"/>
                  <w:rPr>
                    <w:spacing w:val="-2"/>
                    <w:sz w:val="24"/>
                  </w:rPr>
                </w:pPr>
                <w:r>
                  <w:rPr>
                    <w:spacing w:val="-2"/>
                    <w:sz w:val="24"/>
                  </w:rPr>
                  <w:t>10/31/2022</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53870F0A" w:rsidR="004F72E5" w:rsidRPr="004F72E5" w:rsidRDefault="002A569A" w:rsidP="0005263C">
            <w:pPr>
              <w:jc w:val="center"/>
              <w:rPr>
                <w:spacing w:val="-2"/>
                <w:sz w:val="24"/>
              </w:rPr>
            </w:pPr>
            <w:r>
              <w:rPr>
                <w:spacing w:val="-2"/>
                <w:sz w:val="24"/>
              </w:rPr>
              <w:t>Dr. Renae Spohn</w:t>
            </w: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2A7AD28B" w:rsidR="004F72E5" w:rsidRPr="004F72E5" w:rsidRDefault="002A569A" w:rsidP="0005263C">
            <w:pPr>
              <w:jc w:val="center"/>
              <w:rPr>
                <w:spacing w:val="-2"/>
                <w:sz w:val="24"/>
              </w:rPr>
            </w:pPr>
            <w:r>
              <w:rPr>
                <w:spacing w:val="-2"/>
                <w:sz w:val="24"/>
              </w:rPr>
              <w:t>BIS/Dr. Dorine Bennett</w:t>
            </w: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77777777" w:rsidR="004F72E5" w:rsidRPr="004F72E5" w:rsidRDefault="004F72E5" w:rsidP="0005263C">
            <w:pPr>
              <w:jc w:val="center"/>
              <w:rPr>
                <w:spacing w:val="-2"/>
                <w:sz w:val="24"/>
              </w:rPr>
            </w:pP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50AA9D68"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79833BA9" w:rsidR="004F72E5" w:rsidRPr="004F72E5" w:rsidRDefault="002A569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HIM </w:t>
            </w:r>
            <w:r w:rsidR="00721E5F">
              <w:rPr>
                <w:spacing w:val="-2"/>
                <w:sz w:val="24"/>
              </w:rPr>
              <w:t>440</w:t>
            </w:r>
          </w:p>
        </w:tc>
        <w:tc>
          <w:tcPr>
            <w:tcW w:w="6480" w:type="dxa"/>
          </w:tcPr>
          <w:p w14:paraId="2CE49697" w14:textId="1A53D9A2" w:rsidR="004F72E5" w:rsidRPr="004F72E5" w:rsidRDefault="00721E5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Healthcare Information Governance</w:t>
            </w:r>
          </w:p>
        </w:tc>
        <w:tc>
          <w:tcPr>
            <w:tcW w:w="1165" w:type="dxa"/>
          </w:tcPr>
          <w:p w14:paraId="5871F818" w14:textId="72D62B56" w:rsidR="004F72E5" w:rsidRPr="004F72E5" w:rsidRDefault="00721E5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884EF3">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3-08-01T00:00:00Z">
              <w:dateFormat w:val="M/d/yyyy"/>
              <w:lid w:val="en-US"/>
              <w:storeMappedDataAs w:val="dateTime"/>
              <w:calendar w:val="gregorian"/>
            </w:date>
          </w:sdtPr>
          <w:sdtEndPr/>
          <w:sdtContent>
            <w:tc>
              <w:tcPr>
                <w:tcW w:w="4675" w:type="dxa"/>
              </w:tcPr>
              <w:p w14:paraId="1AA93B12" w14:textId="21A37BCD" w:rsidR="004F72E5" w:rsidRPr="004F72E5" w:rsidRDefault="002A569A"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8/1/2023</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37D6C73E" w14:textId="50BAF7A2" w:rsidR="004F72E5" w:rsidRPr="004D3083" w:rsidRDefault="002A569A"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27845B6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312D4F"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CEC11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7"/>
        <w:gridCol w:w="1992"/>
        <w:gridCol w:w="447"/>
        <w:gridCol w:w="1990"/>
      </w:tblGrid>
      <w:tr w:rsidR="004F72E5" w:rsidRPr="004F72E5" w14:paraId="4EF06229" w14:textId="77777777" w:rsidTr="00DE511C">
        <w:sdt>
          <w:sdtPr>
            <w:rPr>
              <w:spacing w:val="-2"/>
              <w:sz w:val="24"/>
            </w:rPr>
            <w:id w:val="1521896467"/>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14:paraId="4ABEA2D9" w14:textId="2DCD2F82" w:rsidR="004F72E5" w:rsidRPr="004F72E5" w:rsidRDefault="002A569A"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23C2D357" w:rsidR="004F72E5" w:rsidRPr="004F72E5" w:rsidRDefault="00721E5F" w:rsidP="004F72E5">
            <w:pPr>
              <w:tabs>
                <w:tab w:val="center" w:pos="5400"/>
              </w:tabs>
              <w:suppressAutoHyphens/>
              <w:jc w:val="both"/>
              <w:rPr>
                <w:spacing w:val="-2"/>
                <w:sz w:val="24"/>
              </w:rPr>
            </w:pPr>
            <w:r>
              <w:rPr>
                <w:spacing w:val="-2"/>
                <w:sz w:val="24"/>
              </w:rPr>
              <w:t>2</w:t>
            </w: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2118B30C" w:rsidR="004F72E5" w:rsidRPr="004F72E5" w:rsidRDefault="00721E5F" w:rsidP="004F72E5">
            <w:pPr>
              <w:tabs>
                <w:tab w:val="center" w:pos="5400"/>
              </w:tabs>
              <w:suppressAutoHyphens/>
              <w:jc w:val="both"/>
              <w:rPr>
                <w:spacing w:val="-2"/>
                <w:sz w:val="24"/>
              </w:rPr>
            </w:pPr>
            <w:r>
              <w:rPr>
                <w:spacing w:val="-2"/>
                <w:sz w:val="24"/>
              </w:rPr>
              <w:t>3</w:t>
            </w: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1"/>
        <w:gridCol w:w="447"/>
        <w:gridCol w:w="1989"/>
      </w:tblGrid>
      <w:tr w:rsidR="004F72E5" w:rsidRPr="004F72E5" w14:paraId="64C7FD84" w14:textId="77777777" w:rsidTr="00DE511C">
        <w:sdt>
          <w:sdtPr>
            <w:rPr>
              <w:spacing w:val="-2"/>
              <w:sz w:val="24"/>
            </w:rPr>
            <w:id w:val="-87469209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522549A0" w14:textId="4193543C" w:rsidR="004F72E5" w:rsidRPr="004F72E5" w:rsidRDefault="003714C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0692228D" w:rsidR="004F72E5" w:rsidRPr="004F72E5" w:rsidRDefault="003714C5" w:rsidP="004F72E5">
            <w:pPr>
              <w:tabs>
                <w:tab w:val="center" w:pos="5400"/>
              </w:tabs>
              <w:suppressAutoHyphens/>
              <w:jc w:val="both"/>
              <w:rPr>
                <w:spacing w:val="-2"/>
                <w:sz w:val="24"/>
              </w:rPr>
            </w:pPr>
            <w:r>
              <w:rPr>
                <w:spacing w:val="-2"/>
                <w:sz w:val="24"/>
              </w:rPr>
              <w:t>HIM 360 and HIM 444</w:t>
            </w: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19E3680C" w:rsidR="004F72E5" w:rsidRPr="004F72E5" w:rsidRDefault="003714C5" w:rsidP="004F72E5">
            <w:pPr>
              <w:tabs>
                <w:tab w:val="center" w:pos="5400"/>
              </w:tabs>
              <w:suppressAutoHyphens/>
              <w:jc w:val="both"/>
              <w:rPr>
                <w:spacing w:val="-2"/>
                <w:sz w:val="24"/>
              </w:rPr>
            </w:pPr>
            <w:r>
              <w:rPr>
                <w:spacing w:val="-2"/>
                <w:sz w:val="24"/>
              </w:rPr>
              <w:t>None</w:t>
            </w: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A6680A3" w14:textId="1B1350B4" w:rsidR="004F72E5" w:rsidRPr="004F72E5" w:rsidRDefault="003714C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441B6043"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34CE744E"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9D9F0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7777777"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538E19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756DD42"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599578D"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0F7D61CA" w14:textId="5710DBA4" w:rsidR="004F72E5" w:rsidRPr="004F72E5" w:rsidRDefault="00F336A7"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3CFA6E90" w14:textId="054136BF" w:rsidR="004F72E5" w:rsidRPr="004F72E5" w:rsidRDefault="00F336A7" w:rsidP="0005263C">
            <w:pPr>
              <w:jc w:val="both"/>
              <w:rPr>
                <w:spacing w:val="-2"/>
                <w:sz w:val="24"/>
              </w:rPr>
            </w:pPr>
            <w:r>
              <w:rPr>
                <w:color w:val="000000"/>
                <w:sz w:val="30"/>
                <w:szCs w:val="30"/>
                <w:shd w:val="clear" w:color="auto" w:fill="EEEEEE"/>
              </w:rPr>
              <w:t xml:space="preserve">This course defines information governance and the responsibilities for the HIM professional in implementing and leading effective information governance practices, including accountability, transparency, integrity, protection, compliance, availability, </w:t>
            </w:r>
            <w:proofErr w:type="gramStart"/>
            <w:r>
              <w:rPr>
                <w:color w:val="000000"/>
                <w:sz w:val="30"/>
                <w:szCs w:val="30"/>
                <w:shd w:val="clear" w:color="auto" w:fill="EEEEEE"/>
              </w:rPr>
              <w:t>retention</w:t>
            </w:r>
            <w:proofErr w:type="gramEnd"/>
            <w:r>
              <w:rPr>
                <w:color w:val="000000"/>
                <w:sz w:val="30"/>
                <w:szCs w:val="30"/>
                <w:shd w:val="clear" w:color="auto" w:fill="EEEEEE"/>
              </w:rPr>
              <w:t xml:space="preserve"> and disposition.  Organizational strategies to encourage the utilization of electronic health information as an asset will be included. </w:t>
            </w:r>
          </w:p>
          <w:p w14:paraId="6E7055FD" w14:textId="77777777" w:rsidR="004F72E5" w:rsidRPr="004F72E5" w:rsidRDefault="004F72E5" w:rsidP="0005263C">
            <w:pPr>
              <w:jc w:val="both"/>
              <w:rPr>
                <w:spacing w:val="-2"/>
                <w:sz w:val="24"/>
              </w:rPr>
            </w:pP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884EF3">
        <w:trPr>
          <w:cantSplit/>
        </w:trPr>
        <w:tc>
          <w:tcPr>
            <w:tcW w:w="8820" w:type="dxa"/>
            <w:tcBorders>
              <w:bottom w:val="single" w:sz="4" w:space="0" w:color="auto"/>
            </w:tcBorders>
          </w:tcPr>
          <w:p w14:paraId="0ABE7A3C" w14:textId="62CA12BF" w:rsidR="004F72E5" w:rsidRPr="00A03C53" w:rsidRDefault="00A03C53" w:rsidP="00A03C53">
            <w:pPr>
              <w:rPr>
                <w:color w:val="000000"/>
                <w:sz w:val="30"/>
                <w:szCs w:val="30"/>
                <w:shd w:val="clear" w:color="auto" w:fill="EEEEEE"/>
              </w:rPr>
            </w:pPr>
            <w:r>
              <w:rPr>
                <w:color w:val="000000"/>
                <w:sz w:val="30"/>
                <w:szCs w:val="30"/>
                <w:shd w:val="clear" w:color="auto" w:fill="EEEEEE"/>
              </w:rPr>
              <w:t>This course defines information governance and the responsibilities for the HI</w:t>
            </w:r>
            <w:r w:rsidR="00505D5E">
              <w:rPr>
                <w:color w:val="000000"/>
                <w:sz w:val="30"/>
                <w:szCs w:val="30"/>
                <w:shd w:val="clear" w:color="auto" w:fill="EEEEEE"/>
              </w:rPr>
              <w:t>I</w:t>
            </w:r>
            <w:r>
              <w:rPr>
                <w:color w:val="000000"/>
                <w:sz w:val="30"/>
                <w:szCs w:val="30"/>
                <w:shd w:val="clear" w:color="auto" w:fill="EEEEEE"/>
              </w:rPr>
              <w:t>M professional in implementing and leading effective information governance practices, data architecture management, metadata management, master data management, enterprise and content record management, data security management, data quality management, terminology and classification systems management, and systems development life cycle management. Organizational strategies to encourage the utilization of electronic health information as an asset</w:t>
            </w:r>
            <w:r w:rsidR="00C101EE">
              <w:rPr>
                <w:color w:val="000000"/>
                <w:sz w:val="30"/>
                <w:szCs w:val="30"/>
                <w:shd w:val="clear" w:color="auto" w:fill="EEEEEE"/>
              </w:rPr>
              <w:t xml:space="preserve"> </w:t>
            </w:r>
            <w:r w:rsidR="00695B6C">
              <w:rPr>
                <w:color w:val="000000"/>
                <w:sz w:val="30"/>
                <w:szCs w:val="30"/>
                <w:shd w:val="clear" w:color="auto" w:fill="EEEEEE"/>
              </w:rPr>
              <w:t>for</w:t>
            </w:r>
            <w:r w:rsidR="00C101EE">
              <w:rPr>
                <w:color w:val="000000"/>
                <w:sz w:val="30"/>
                <w:szCs w:val="30"/>
                <w:shd w:val="clear" w:color="auto" w:fill="EEEEEE"/>
              </w:rPr>
              <w:t xml:space="preserve"> </w:t>
            </w:r>
            <w:r w:rsidR="00695B6C">
              <w:rPr>
                <w:color w:val="000000"/>
                <w:sz w:val="30"/>
                <w:szCs w:val="30"/>
                <w:shd w:val="clear" w:color="auto" w:fill="EEEEEE"/>
              </w:rPr>
              <w:t>business intelligence</w:t>
            </w:r>
            <w:r>
              <w:rPr>
                <w:color w:val="000000"/>
                <w:sz w:val="30"/>
                <w:szCs w:val="30"/>
                <w:shd w:val="clear" w:color="auto" w:fill="EEEEEE"/>
              </w:rPr>
              <w:t xml:space="preserve"> will be included.</w:t>
            </w: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84B458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lastRenderedPageBreak/>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ECB90D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884EF3">
        <w:trPr>
          <w:cantSplit/>
        </w:trPr>
        <w:tc>
          <w:tcPr>
            <w:tcW w:w="9355" w:type="dxa"/>
            <w:tcBorders>
              <w:bottom w:val="single" w:sz="4" w:space="0" w:color="auto"/>
            </w:tcBorders>
          </w:tcPr>
          <w:p w14:paraId="347D342E" w14:textId="08062DA1" w:rsidR="004F72E5" w:rsidRPr="004F72E5" w:rsidRDefault="00393C30" w:rsidP="0005263C">
            <w:pPr>
              <w:jc w:val="both"/>
              <w:rPr>
                <w:spacing w:val="-2"/>
                <w:sz w:val="24"/>
              </w:rPr>
            </w:pPr>
            <w:r>
              <w:rPr>
                <w:spacing w:val="-2"/>
                <w:sz w:val="24"/>
              </w:rPr>
              <w:t>Expanding HIM 440 to 3 credits to reflect</w:t>
            </w:r>
            <w:r w:rsidR="00FC61D0">
              <w:rPr>
                <w:spacing w:val="-2"/>
                <w:sz w:val="24"/>
              </w:rPr>
              <w:t xml:space="preserve"> </w:t>
            </w:r>
            <w:r w:rsidR="00340704">
              <w:rPr>
                <w:spacing w:val="-2"/>
                <w:sz w:val="24"/>
              </w:rPr>
              <w:t xml:space="preserve">expanded content in </w:t>
            </w:r>
            <w:r w:rsidR="003B38CA">
              <w:rPr>
                <w:spacing w:val="-2"/>
                <w:sz w:val="24"/>
              </w:rPr>
              <w:t>management of data</w:t>
            </w:r>
            <w:r w:rsidR="008B6093">
              <w:rPr>
                <w:spacing w:val="-2"/>
                <w:sz w:val="24"/>
              </w:rPr>
              <w:t xml:space="preserve"> architecture, metadata, master data</w:t>
            </w:r>
            <w:r w:rsidR="00AA5146">
              <w:rPr>
                <w:spacing w:val="-2"/>
                <w:sz w:val="24"/>
              </w:rPr>
              <w:t xml:space="preserve">, </w:t>
            </w:r>
            <w:r w:rsidR="00F57050">
              <w:rPr>
                <w:spacing w:val="-2"/>
                <w:sz w:val="24"/>
              </w:rPr>
              <w:t>enterprise and content management</w:t>
            </w:r>
            <w:r w:rsidR="00566F47">
              <w:rPr>
                <w:spacing w:val="-2"/>
                <w:sz w:val="24"/>
              </w:rPr>
              <w:t>, data security management</w:t>
            </w:r>
            <w:r w:rsidR="002F515D">
              <w:rPr>
                <w:spacing w:val="-2"/>
                <w:sz w:val="24"/>
              </w:rPr>
              <w:t xml:space="preserve"> and incorporation of artificial intelligence.</w:t>
            </w:r>
          </w:p>
          <w:p w14:paraId="42479B5B" w14:textId="77777777" w:rsidR="00DD158A" w:rsidRDefault="00DD158A" w:rsidP="0005263C">
            <w:pPr>
              <w:jc w:val="both"/>
              <w:rPr>
                <w:spacing w:val="-2"/>
                <w:sz w:val="24"/>
              </w:rPr>
            </w:pPr>
          </w:p>
          <w:p w14:paraId="501FD94F" w14:textId="77777777" w:rsidR="00DD158A" w:rsidRPr="00DD158A" w:rsidRDefault="00DD158A" w:rsidP="0005263C">
            <w:pPr>
              <w:jc w:val="both"/>
              <w:rPr>
                <w:sz w:val="24"/>
              </w:rPr>
            </w:pPr>
          </w:p>
          <w:p w14:paraId="70E09113" w14:textId="77777777" w:rsidR="004F72E5" w:rsidRPr="00DD158A" w:rsidRDefault="004F72E5" w:rsidP="00DD158A">
            <w:pPr>
              <w:rPr>
                <w:sz w:val="24"/>
              </w:rPr>
            </w:pP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4990219A"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lastRenderedPageBreak/>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7758" w14:textId="77777777" w:rsidR="005871AB" w:rsidRDefault="005871AB" w:rsidP="00193C86">
      <w:r>
        <w:separator/>
      </w:r>
    </w:p>
  </w:endnote>
  <w:endnote w:type="continuationSeparator" w:id="0">
    <w:p w14:paraId="6B3FD8A2" w14:textId="77777777" w:rsidR="005871AB" w:rsidRDefault="005871A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4E99" w14:textId="77777777" w:rsidR="005871AB" w:rsidRDefault="005871AB" w:rsidP="00193C86">
      <w:r>
        <w:separator/>
      </w:r>
    </w:p>
  </w:footnote>
  <w:footnote w:type="continuationSeparator" w:id="0">
    <w:p w14:paraId="7D205F42" w14:textId="77777777" w:rsidR="005871AB" w:rsidRDefault="005871AB"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7522"/>
    <w:rsid w:val="0005263C"/>
    <w:rsid w:val="00075935"/>
    <w:rsid w:val="00080BD2"/>
    <w:rsid w:val="000B5134"/>
    <w:rsid w:val="000B6EC4"/>
    <w:rsid w:val="000C7E66"/>
    <w:rsid w:val="00103082"/>
    <w:rsid w:val="00103F72"/>
    <w:rsid w:val="00125290"/>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A569A"/>
    <w:rsid w:val="002E232D"/>
    <w:rsid w:val="002E67ED"/>
    <w:rsid w:val="002F515D"/>
    <w:rsid w:val="00311064"/>
    <w:rsid w:val="00311BB3"/>
    <w:rsid w:val="0032349F"/>
    <w:rsid w:val="00340704"/>
    <w:rsid w:val="003714C5"/>
    <w:rsid w:val="00377961"/>
    <w:rsid w:val="00393C30"/>
    <w:rsid w:val="003B173B"/>
    <w:rsid w:val="003B38CA"/>
    <w:rsid w:val="003E69F8"/>
    <w:rsid w:val="00414146"/>
    <w:rsid w:val="00426035"/>
    <w:rsid w:val="00434733"/>
    <w:rsid w:val="00482868"/>
    <w:rsid w:val="0048543A"/>
    <w:rsid w:val="004B7303"/>
    <w:rsid w:val="004C4A61"/>
    <w:rsid w:val="004D3083"/>
    <w:rsid w:val="004D522C"/>
    <w:rsid w:val="004E2E84"/>
    <w:rsid w:val="004F72E5"/>
    <w:rsid w:val="00505D5E"/>
    <w:rsid w:val="005379CF"/>
    <w:rsid w:val="00555023"/>
    <w:rsid w:val="00566F47"/>
    <w:rsid w:val="005871AB"/>
    <w:rsid w:val="005A7758"/>
    <w:rsid w:val="005E37FC"/>
    <w:rsid w:val="00606359"/>
    <w:rsid w:val="00626787"/>
    <w:rsid w:val="00695B6C"/>
    <w:rsid w:val="0069772C"/>
    <w:rsid w:val="006B57CA"/>
    <w:rsid w:val="006D4E72"/>
    <w:rsid w:val="006D708F"/>
    <w:rsid w:val="006F624A"/>
    <w:rsid w:val="00700B8D"/>
    <w:rsid w:val="00705A9C"/>
    <w:rsid w:val="00707D91"/>
    <w:rsid w:val="00721E5F"/>
    <w:rsid w:val="00727142"/>
    <w:rsid w:val="00727DC0"/>
    <w:rsid w:val="00780450"/>
    <w:rsid w:val="00795246"/>
    <w:rsid w:val="007A0FB1"/>
    <w:rsid w:val="007A4C65"/>
    <w:rsid w:val="007C7DC8"/>
    <w:rsid w:val="007E32D6"/>
    <w:rsid w:val="007E6532"/>
    <w:rsid w:val="007E6E7D"/>
    <w:rsid w:val="008074EE"/>
    <w:rsid w:val="0084510C"/>
    <w:rsid w:val="00854C5D"/>
    <w:rsid w:val="00877478"/>
    <w:rsid w:val="008814FA"/>
    <w:rsid w:val="00886A30"/>
    <w:rsid w:val="008A2109"/>
    <w:rsid w:val="008B0256"/>
    <w:rsid w:val="008B6093"/>
    <w:rsid w:val="008C046D"/>
    <w:rsid w:val="008C1371"/>
    <w:rsid w:val="008D5DEE"/>
    <w:rsid w:val="008E2E7B"/>
    <w:rsid w:val="0090012F"/>
    <w:rsid w:val="009040E5"/>
    <w:rsid w:val="009102CF"/>
    <w:rsid w:val="00960589"/>
    <w:rsid w:val="00964D4D"/>
    <w:rsid w:val="00970762"/>
    <w:rsid w:val="00975DED"/>
    <w:rsid w:val="00982E18"/>
    <w:rsid w:val="009A016B"/>
    <w:rsid w:val="009C365B"/>
    <w:rsid w:val="009C3CA8"/>
    <w:rsid w:val="009D05E2"/>
    <w:rsid w:val="009F3141"/>
    <w:rsid w:val="00A01CD3"/>
    <w:rsid w:val="00A03C53"/>
    <w:rsid w:val="00A071F4"/>
    <w:rsid w:val="00A24C0C"/>
    <w:rsid w:val="00A3328E"/>
    <w:rsid w:val="00A34D50"/>
    <w:rsid w:val="00A3769E"/>
    <w:rsid w:val="00A4711D"/>
    <w:rsid w:val="00A839E0"/>
    <w:rsid w:val="00A83F0A"/>
    <w:rsid w:val="00AA0883"/>
    <w:rsid w:val="00AA411D"/>
    <w:rsid w:val="00AA5146"/>
    <w:rsid w:val="00AC30B9"/>
    <w:rsid w:val="00AF69A7"/>
    <w:rsid w:val="00B12D65"/>
    <w:rsid w:val="00B35182"/>
    <w:rsid w:val="00B5594A"/>
    <w:rsid w:val="00B607D6"/>
    <w:rsid w:val="00B646A0"/>
    <w:rsid w:val="00B81C7C"/>
    <w:rsid w:val="00B94ED9"/>
    <w:rsid w:val="00B9591C"/>
    <w:rsid w:val="00B9714A"/>
    <w:rsid w:val="00BB0F8B"/>
    <w:rsid w:val="00BD4589"/>
    <w:rsid w:val="00BD5B50"/>
    <w:rsid w:val="00C101EE"/>
    <w:rsid w:val="00C342BB"/>
    <w:rsid w:val="00C809B1"/>
    <w:rsid w:val="00CA5632"/>
    <w:rsid w:val="00CB4BA4"/>
    <w:rsid w:val="00CE32B0"/>
    <w:rsid w:val="00CF10B4"/>
    <w:rsid w:val="00D2387D"/>
    <w:rsid w:val="00D3098B"/>
    <w:rsid w:val="00D45CE1"/>
    <w:rsid w:val="00D813B5"/>
    <w:rsid w:val="00DD158A"/>
    <w:rsid w:val="00DE12ED"/>
    <w:rsid w:val="00DE511C"/>
    <w:rsid w:val="00E51918"/>
    <w:rsid w:val="00E555AA"/>
    <w:rsid w:val="00E749AE"/>
    <w:rsid w:val="00E80AE8"/>
    <w:rsid w:val="00EA044B"/>
    <w:rsid w:val="00EA66E9"/>
    <w:rsid w:val="00EA7ED1"/>
    <w:rsid w:val="00F01C5B"/>
    <w:rsid w:val="00F31754"/>
    <w:rsid w:val="00F31AB5"/>
    <w:rsid w:val="00F336A7"/>
    <w:rsid w:val="00F37BFE"/>
    <w:rsid w:val="00F57050"/>
    <w:rsid w:val="00FB44C8"/>
    <w:rsid w:val="00FC41D3"/>
    <w:rsid w:val="00FC5F66"/>
    <w:rsid w:val="00FC61D0"/>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4D5682"/>
    <w:rsid w:val="00667ED2"/>
    <w:rsid w:val="008F66F1"/>
    <w:rsid w:val="00964582"/>
    <w:rsid w:val="00D23FFB"/>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4081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2023-02-06T20:56:00Z</dcterms:created>
  <dcterms:modified xsi:type="dcterms:W3CDTF">2023-02-06T20:56:00Z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