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362B3" w:rsidRPr="00CB4BA4" w14:paraId="7655E379" w14:textId="77777777" w:rsidTr="004A696A">
        <w:trPr>
          <w:trHeight w:val="90"/>
        </w:trPr>
        <w:tc>
          <w:tcPr>
            <w:tcW w:w="1883" w:type="dxa"/>
            <w:shd w:val="clear" w:color="auto" w:fill="000000" w:themeFill="text1"/>
            <w:vAlign w:val="center"/>
          </w:tcPr>
          <w:p w14:paraId="2D1BD243" w14:textId="77777777" w:rsidR="006362B3" w:rsidRPr="008534A7" w:rsidRDefault="006362B3" w:rsidP="004A696A">
            <w:pPr>
              <w:jc w:val="center"/>
              <w:rPr>
                <w:noProof/>
                <w:sz w:val="10"/>
                <w:szCs w:val="10"/>
              </w:rPr>
            </w:pPr>
          </w:p>
        </w:tc>
        <w:tc>
          <w:tcPr>
            <w:tcW w:w="7467" w:type="dxa"/>
            <w:shd w:val="clear" w:color="auto" w:fill="000000" w:themeFill="text1"/>
            <w:vAlign w:val="center"/>
          </w:tcPr>
          <w:p w14:paraId="1F5E0E43" w14:textId="77777777" w:rsidR="006362B3" w:rsidRPr="008534A7" w:rsidRDefault="006362B3" w:rsidP="004A696A">
            <w:pPr>
              <w:jc w:val="center"/>
              <w:rPr>
                <w:b/>
                <w:sz w:val="10"/>
                <w:szCs w:val="10"/>
              </w:rPr>
            </w:pPr>
          </w:p>
        </w:tc>
      </w:tr>
      <w:tr w:rsidR="006362B3" w:rsidRPr="00CB4BA4" w14:paraId="16D59157" w14:textId="77777777" w:rsidTr="004A696A">
        <w:trPr>
          <w:trHeight w:val="890"/>
        </w:trPr>
        <w:tc>
          <w:tcPr>
            <w:tcW w:w="1883" w:type="dxa"/>
            <w:vMerge w:val="restart"/>
            <w:vAlign w:val="center"/>
          </w:tcPr>
          <w:p w14:paraId="58048F91" w14:textId="77777777" w:rsidR="006362B3" w:rsidRPr="00CB4BA4" w:rsidRDefault="006362B3" w:rsidP="004A696A">
            <w:pPr>
              <w:jc w:val="center"/>
            </w:pPr>
            <w:r w:rsidRPr="00CB4BA4">
              <w:rPr>
                <w:noProof/>
              </w:rPr>
              <w:drawing>
                <wp:inline distT="0" distB="0" distL="0" distR="0" wp14:anchorId="4A208B72" wp14:editId="5D927B4A">
                  <wp:extent cx="1019175" cy="700250"/>
                  <wp:effectExtent l="0" t="0" r="0" b="5080"/>
                  <wp:docPr id="1" name="Picture 1"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42049C32" w14:textId="77777777" w:rsidR="006362B3" w:rsidRDefault="006362B3" w:rsidP="004A696A">
            <w:pPr>
              <w:jc w:val="center"/>
              <w:rPr>
                <w:b/>
                <w:sz w:val="28"/>
                <w:szCs w:val="28"/>
              </w:rPr>
            </w:pPr>
            <w:r>
              <w:rPr>
                <w:b/>
                <w:sz w:val="28"/>
                <w:szCs w:val="28"/>
              </w:rPr>
              <w:t>SOUTH DAKOTA BOARD OF REGENTS</w:t>
            </w:r>
          </w:p>
          <w:p w14:paraId="45E900EE" w14:textId="77777777" w:rsidR="006362B3" w:rsidRPr="001E60AF" w:rsidRDefault="006362B3" w:rsidP="004A696A">
            <w:pPr>
              <w:jc w:val="center"/>
              <w:rPr>
                <w:sz w:val="36"/>
                <w:szCs w:val="36"/>
              </w:rPr>
            </w:pPr>
            <w:r w:rsidRPr="001E60AF">
              <w:rPr>
                <w:sz w:val="28"/>
                <w:szCs w:val="28"/>
              </w:rPr>
              <w:t>ACADEMIC AFFAIRS FORMS</w:t>
            </w:r>
          </w:p>
        </w:tc>
      </w:tr>
      <w:tr w:rsidR="006362B3" w:rsidRPr="00CB4BA4" w14:paraId="7D0A7C62" w14:textId="77777777" w:rsidTr="004A696A">
        <w:trPr>
          <w:trHeight w:val="710"/>
        </w:trPr>
        <w:tc>
          <w:tcPr>
            <w:tcW w:w="1883" w:type="dxa"/>
            <w:vMerge/>
            <w:vAlign w:val="center"/>
          </w:tcPr>
          <w:p w14:paraId="1A357925" w14:textId="77777777" w:rsidR="006362B3" w:rsidRPr="00CB4BA4" w:rsidRDefault="006362B3" w:rsidP="004A696A">
            <w:pPr>
              <w:jc w:val="center"/>
              <w:rPr>
                <w:noProof/>
              </w:rPr>
            </w:pPr>
          </w:p>
        </w:tc>
        <w:tc>
          <w:tcPr>
            <w:tcW w:w="7467" w:type="dxa"/>
            <w:vAlign w:val="center"/>
          </w:tcPr>
          <w:p w14:paraId="10753F4F" w14:textId="77777777" w:rsidR="006362B3" w:rsidRDefault="006362B3" w:rsidP="0015440C">
            <w:pPr>
              <w:jc w:val="center"/>
              <w:rPr>
                <w:b/>
                <w:sz w:val="28"/>
                <w:szCs w:val="28"/>
              </w:rPr>
            </w:pPr>
            <w:r>
              <w:rPr>
                <w:sz w:val="36"/>
                <w:szCs w:val="36"/>
              </w:rPr>
              <w:t xml:space="preserve">Substantive Program Modification </w:t>
            </w:r>
            <w:r w:rsidR="0015440C">
              <w:rPr>
                <w:sz w:val="36"/>
                <w:szCs w:val="36"/>
              </w:rPr>
              <w:t>Form</w:t>
            </w:r>
          </w:p>
        </w:tc>
      </w:tr>
      <w:tr w:rsidR="006362B3" w:rsidRPr="00CB4BA4" w14:paraId="2249FE83" w14:textId="77777777" w:rsidTr="004A696A">
        <w:trPr>
          <w:trHeight w:val="80"/>
        </w:trPr>
        <w:tc>
          <w:tcPr>
            <w:tcW w:w="1883" w:type="dxa"/>
            <w:shd w:val="clear" w:color="auto" w:fill="000000" w:themeFill="text1"/>
            <w:vAlign w:val="center"/>
          </w:tcPr>
          <w:p w14:paraId="1652AEC5" w14:textId="77777777" w:rsidR="006362B3" w:rsidRPr="008534A7" w:rsidRDefault="006362B3" w:rsidP="004A696A">
            <w:pPr>
              <w:jc w:val="center"/>
              <w:rPr>
                <w:noProof/>
                <w:sz w:val="10"/>
                <w:szCs w:val="10"/>
              </w:rPr>
            </w:pPr>
          </w:p>
        </w:tc>
        <w:tc>
          <w:tcPr>
            <w:tcW w:w="7467" w:type="dxa"/>
            <w:shd w:val="clear" w:color="auto" w:fill="000000" w:themeFill="text1"/>
            <w:vAlign w:val="center"/>
          </w:tcPr>
          <w:p w14:paraId="7D077615" w14:textId="77777777" w:rsidR="006362B3" w:rsidRPr="008534A7" w:rsidRDefault="006362B3" w:rsidP="004A696A">
            <w:pPr>
              <w:jc w:val="center"/>
              <w:rPr>
                <w:sz w:val="10"/>
                <w:szCs w:val="10"/>
              </w:rPr>
            </w:pPr>
          </w:p>
        </w:tc>
      </w:tr>
    </w:tbl>
    <w:p w14:paraId="0BB5BD3D" w14:textId="77777777" w:rsidR="006362B3" w:rsidRPr="006362B3" w:rsidRDefault="006362B3"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562971E0" w14:textId="77777777" w:rsid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rsidR="00671ED7">
        <w:t xml:space="preserve">request minor changes in existing programs (majors, minors, certificates, or specializations). </w:t>
      </w:r>
    </w:p>
    <w:p w14:paraId="0F02785E" w14:textId="77777777" w:rsidR="00665291" w:rsidRPr="00656014" w:rsidRDefault="0066529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5485"/>
      </w:tblGrid>
      <w:tr w:rsidR="00BD3C3B" w14:paraId="3F122D28" w14:textId="77777777" w:rsidTr="007E6CFE">
        <w:tc>
          <w:tcPr>
            <w:tcW w:w="3865" w:type="dxa"/>
          </w:tcPr>
          <w:p w14:paraId="6CD06764" w14:textId="77777777" w:rsidR="00BD3C3B" w:rsidRPr="00FE585B" w:rsidRDefault="00BD3C3B" w:rsidP="00BD3C3B">
            <w:pPr>
              <w:rPr>
                <w:b/>
                <w:bCs/>
                <w:sz w:val="24"/>
                <w:szCs w:val="24"/>
              </w:rPr>
            </w:pPr>
            <w:r w:rsidRPr="00FE585B">
              <w:rPr>
                <w:b/>
                <w:bCs/>
                <w:sz w:val="24"/>
                <w:szCs w:val="24"/>
              </w:rPr>
              <w:t>UNIVERSITY:</w:t>
            </w:r>
          </w:p>
        </w:tc>
        <w:tc>
          <w:tcPr>
            <w:tcW w:w="5485" w:type="dxa"/>
          </w:tcPr>
          <w:p w14:paraId="121B5ED8" w14:textId="2972C4DD" w:rsidR="00BD3C3B" w:rsidRPr="00D16261" w:rsidRDefault="00DB2814" w:rsidP="00D16261">
            <w:pPr>
              <w:tabs>
                <w:tab w:val="center" w:pos="5400"/>
              </w:tabs>
              <w:suppressAutoHyphens/>
              <w:jc w:val="center"/>
              <w:rPr>
                <w:spacing w:val="-2"/>
                <w:sz w:val="24"/>
              </w:rPr>
            </w:pPr>
            <w:sdt>
              <w:sdtPr>
                <w:rPr>
                  <w:spacing w:val="-2"/>
                  <w:sz w:val="24"/>
                </w:rPr>
                <w:id w:val="1860463795"/>
                <w:placeholder>
                  <w:docPart w:val="37501C35BB7D4A0DBD66D044A245BFB1"/>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8539A0">
                  <w:rPr>
                    <w:spacing w:val="-2"/>
                    <w:sz w:val="24"/>
                  </w:rPr>
                  <w:t>DSU</w:t>
                </w:r>
              </w:sdtContent>
            </w:sdt>
          </w:p>
        </w:tc>
      </w:tr>
      <w:tr w:rsidR="00BD3C3B" w14:paraId="66C64620" w14:textId="77777777" w:rsidTr="007E6CFE">
        <w:tc>
          <w:tcPr>
            <w:tcW w:w="3865" w:type="dxa"/>
          </w:tcPr>
          <w:p w14:paraId="375B2336" w14:textId="77777777" w:rsidR="00BD3C3B" w:rsidRPr="00FE585B" w:rsidRDefault="008F4AE0" w:rsidP="00671ED7">
            <w:pPr>
              <w:rPr>
                <w:b/>
                <w:bCs/>
                <w:sz w:val="24"/>
                <w:szCs w:val="24"/>
              </w:rPr>
            </w:pPr>
            <w:r>
              <w:rPr>
                <w:b/>
                <w:bCs/>
                <w:sz w:val="24"/>
                <w:szCs w:val="24"/>
              </w:rPr>
              <w:t xml:space="preserve">CURRENT </w:t>
            </w:r>
            <w:r w:rsidR="00671ED7">
              <w:rPr>
                <w:b/>
                <w:bCs/>
                <w:sz w:val="24"/>
                <w:szCs w:val="24"/>
              </w:rPr>
              <w:t>PROG</w:t>
            </w:r>
            <w:r w:rsidR="00C43DBC">
              <w:rPr>
                <w:b/>
                <w:bCs/>
                <w:sz w:val="24"/>
                <w:szCs w:val="24"/>
              </w:rPr>
              <w:t>R</w:t>
            </w:r>
            <w:r w:rsidR="00671ED7">
              <w:rPr>
                <w:b/>
                <w:bCs/>
                <w:sz w:val="24"/>
                <w:szCs w:val="24"/>
              </w:rPr>
              <w:t>AM TITLE</w:t>
            </w:r>
            <w:r w:rsidR="00BD3C3B" w:rsidRPr="00FE585B">
              <w:rPr>
                <w:b/>
                <w:bCs/>
                <w:sz w:val="24"/>
                <w:szCs w:val="24"/>
              </w:rPr>
              <w:t>:</w:t>
            </w:r>
          </w:p>
        </w:tc>
        <w:tc>
          <w:tcPr>
            <w:tcW w:w="5485" w:type="dxa"/>
          </w:tcPr>
          <w:p w14:paraId="3E6293A0" w14:textId="528CF78D" w:rsidR="00BD3C3B" w:rsidRPr="00FE585B" w:rsidRDefault="008539A0" w:rsidP="00BD3C3B">
            <w:pPr>
              <w:rPr>
                <w:b/>
                <w:bCs/>
                <w:sz w:val="24"/>
                <w:szCs w:val="24"/>
              </w:rPr>
            </w:pPr>
            <w:r>
              <w:rPr>
                <w:b/>
                <w:bCs/>
                <w:sz w:val="24"/>
                <w:szCs w:val="24"/>
              </w:rPr>
              <w:t>Speech Communication/Theatre</w:t>
            </w:r>
          </w:p>
        </w:tc>
      </w:tr>
      <w:tr w:rsidR="00BD3C3B" w14:paraId="4F1D08A3" w14:textId="77777777" w:rsidTr="007E6CFE">
        <w:tc>
          <w:tcPr>
            <w:tcW w:w="3865" w:type="dxa"/>
          </w:tcPr>
          <w:p w14:paraId="5F7D3422" w14:textId="77777777" w:rsidR="00BD3C3B" w:rsidRPr="00FE585B" w:rsidRDefault="00CE621D" w:rsidP="00BD3C3B">
            <w:pPr>
              <w:rPr>
                <w:b/>
                <w:bCs/>
                <w:sz w:val="24"/>
                <w:szCs w:val="24"/>
              </w:rPr>
            </w:pPr>
            <w:r>
              <w:rPr>
                <w:b/>
                <w:bCs/>
                <w:sz w:val="24"/>
                <w:szCs w:val="24"/>
              </w:rPr>
              <w:t>CIP CODE</w:t>
            </w:r>
            <w:r w:rsidR="008F4AE0">
              <w:rPr>
                <w:b/>
                <w:bCs/>
                <w:sz w:val="24"/>
                <w:szCs w:val="24"/>
              </w:rPr>
              <w:t>:</w:t>
            </w:r>
          </w:p>
        </w:tc>
        <w:tc>
          <w:tcPr>
            <w:tcW w:w="5485" w:type="dxa"/>
          </w:tcPr>
          <w:p w14:paraId="6145D584" w14:textId="2701C519" w:rsidR="00BD3C3B" w:rsidRPr="00FE585B" w:rsidRDefault="00DD7910" w:rsidP="00BD3C3B">
            <w:pPr>
              <w:rPr>
                <w:b/>
                <w:bCs/>
                <w:sz w:val="24"/>
                <w:szCs w:val="24"/>
              </w:rPr>
            </w:pPr>
            <w:r>
              <w:rPr>
                <w:b/>
                <w:bCs/>
                <w:sz w:val="24"/>
                <w:szCs w:val="24"/>
              </w:rPr>
              <w:t>23.1304</w:t>
            </w:r>
          </w:p>
        </w:tc>
      </w:tr>
      <w:tr w:rsidR="00BD3C3B" w14:paraId="5E7E5161" w14:textId="77777777" w:rsidTr="007E6CFE">
        <w:tc>
          <w:tcPr>
            <w:tcW w:w="3865" w:type="dxa"/>
          </w:tcPr>
          <w:p w14:paraId="27E12D55" w14:textId="77777777" w:rsidR="00BD3C3B" w:rsidRPr="00FE585B" w:rsidRDefault="00CE621D" w:rsidP="00BD3C3B">
            <w:pPr>
              <w:rPr>
                <w:b/>
                <w:bCs/>
                <w:sz w:val="24"/>
                <w:szCs w:val="24"/>
              </w:rPr>
            </w:pPr>
            <w:r>
              <w:rPr>
                <w:b/>
                <w:bCs/>
                <w:sz w:val="24"/>
                <w:szCs w:val="24"/>
              </w:rPr>
              <w:t>UNIVERSITY DEPARTMENT:</w:t>
            </w:r>
          </w:p>
        </w:tc>
        <w:tc>
          <w:tcPr>
            <w:tcW w:w="5485" w:type="dxa"/>
          </w:tcPr>
          <w:p w14:paraId="0494E0BC" w14:textId="600C56DB" w:rsidR="00BD3C3B" w:rsidRPr="00FE585B" w:rsidRDefault="008539A0" w:rsidP="00BD3C3B">
            <w:pPr>
              <w:rPr>
                <w:b/>
                <w:bCs/>
                <w:sz w:val="24"/>
                <w:szCs w:val="24"/>
              </w:rPr>
            </w:pPr>
            <w:r>
              <w:rPr>
                <w:b/>
                <w:bCs/>
                <w:sz w:val="24"/>
                <w:szCs w:val="24"/>
              </w:rPr>
              <w:t>College of Arts and Sciences</w:t>
            </w:r>
          </w:p>
        </w:tc>
      </w:tr>
      <w:tr w:rsidR="007E6CFE" w14:paraId="2FB6CA1E" w14:textId="77777777" w:rsidTr="007E6CFE">
        <w:tc>
          <w:tcPr>
            <w:tcW w:w="3865" w:type="dxa"/>
          </w:tcPr>
          <w:p w14:paraId="2F04E236" w14:textId="77777777" w:rsidR="007E6CFE" w:rsidRDefault="007E6CFE" w:rsidP="00BD3C3B">
            <w:pPr>
              <w:rPr>
                <w:b/>
                <w:bCs/>
                <w:sz w:val="24"/>
                <w:szCs w:val="24"/>
              </w:rPr>
            </w:pPr>
            <w:r>
              <w:rPr>
                <w:b/>
                <w:bCs/>
                <w:sz w:val="24"/>
                <w:szCs w:val="24"/>
              </w:rPr>
              <w:t>BANNER DEPARTMENT CODE:</w:t>
            </w:r>
          </w:p>
        </w:tc>
        <w:tc>
          <w:tcPr>
            <w:tcW w:w="5485" w:type="dxa"/>
          </w:tcPr>
          <w:p w14:paraId="696701A3" w14:textId="1A578937" w:rsidR="007E6CFE" w:rsidRPr="00FE585B" w:rsidRDefault="00CF73DA" w:rsidP="00BD3C3B">
            <w:pPr>
              <w:rPr>
                <w:b/>
                <w:bCs/>
                <w:sz w:val="24"/>
                <w:szCs w:val="24"/>
              </w:rPr>
            </w:pPr>
            <w:r>
              <w:rPr>
                <w:b/>
                <w:bCs/>
                <w:sz w:val="24"/>
                <w:szCs w:val="24"/>
              </w:rPr>
              <w:t>D</w:t>
            </w:r>
            <w:r w:rsidR="00DD7910">
              <w:rPr>
                <w:b/>
                <w:bCs/>
                <w:sz w:val="24"/>
                <w:szCs w:val="24"/>
              </w:rPr>
              <w:t>AS</w:t>
            </w:r>
          </w:p>
        </w:tc>
      </w:tr>
      <w:tr w:rsidR="00BD3C3B" w14:paraId="5FE286E1" w14:textId="77777777" w:rsidTr="007E6CFE">
        <w:tc>
          <w:tcPr>
            <w:tcW w:w="3865" w:type="dxa"/>
          </w:tcPr>
          <w:p w14:paraId="1274BD10" w14:textId="77777777" w:rsidR="00BD3C3B" w:rsidRPr="00FE585B" w:rsidRDefault="00CE621D" w:rsidP="00BD3C3B">
            <w:pPr>
              <w:rPr>
                <w:b/>
                <w:bCs/>
                <w:sz w:val="24"/>
                <w:szCs w:val="24"/>
              </w:rPr>
            </w:pPr>
            <w:r>
              <w:rPr>
                <w:b/>
                <w:bCs/>
                <w:sz w:val="24"/>
                <w:szCs w:val="24"/>
              </w:rPr>
              <w:t>UNIVERSITY DIVISION:</w:t>
            </w:r>
          </w:p>
        </w:tc>
        <w:tc>
          <w:tcPr>
            <w:tcW w:w="5485" w:type="dxa"/>
          </w:tcPr>
          <w:p w14:paraId="2385D253" w14:textId="24BF2425" w:rsidR="00BD3C3B" w:rsidRPr="00FE585B" w:rsidRDefault="00DD7910" w:rsidP="00BD3C3B">
            <w:pPr>
              <w:rPr>
                <w:b/>
                <w:bCs/>
                <w:sz w:val="24"/>
                <w:szCs w:val="24"/>
              </w:rPr>
            </w:pPr>
            <w:r>
              <w:rPr>
                <w:b/>
                <w:bCs/>
                <w:sz w:val="24"/>
                <w:szCs w:val="24"/>
              </w:rPr>
              <w:t xml:space="preserve">Fine Arts </w:t>
            </w:r>
          </w:p>
        </w:tc>
      </w:tr>
      <w:tr w:rsidR="00EC0440" w14:paraId="5A67BC13" w14:textId="77777777" w:rsidTr="007E6CFE">
        <w:tc>
          <w:tcPr>
            <w:tcW w:w="3865" w:type="dxa"/>
          </w:tcPr>
          <w:p w14:paraId="105D3F95" w14:textId="77777777" w:rsidR="00EC0440" w:rsidRDefault="00EC0440" w:rsidP="00BD3C3B">
            <w:pPr>
              <w:rPr>
                <w:b/>
                <w:bCs/>
                <w:sz w:val="24"/>
                <w:szCs w:val="24"/>
              </w:rPr>
            </w:pPr>
            <w:r>
              <w:rPr>
                <w:b/>
                <w:bCs/>
                <w:sz w:val="24"/>
                <w:szCs w:val="24"/>
              </w:rPr>
              <w:t>BANNER DIVISION CODE:</w:t>
            </w:r>
          </w:p>
        </w:tc>
        <w:tc>
          <w:tcPr>
            <w:tcW w:w="5485" w:type="dxa"/>
          </w:tcPr>
          <w:p w14:paraId="645CE270" w14:textId="78D5310B" w:rsidR="00EC0440" w:rsidRPr="00FE585B" w:rsidRDefault="0001578B" w:rsidP="00BD3C3B">
            <w:pPr>
              <w:rPr>
                <w:b/>
                <w:bCs/>
                <w:sz w:val="24"/>
                <w:szCs w:val="24"/>
              </w:rPr>
            </w:pPr>
            <w:r>
              <w:rPr>
                <w:b/>
                <w:bCs/>
                <w:sz w:val="24"/>
                <w:szCs w:val="24"/>
              </w:rPr>
              <w:t>D</w:t>
            </w:r>
            <w:r w:rsidR="001B6FCC">
              <w:rPr>
                <w:b/>
                <w:bCs/>
                <w:sz w:val="24"/>
                <w:szCs w:val="24"/>
              </w:rPr>
              <w:t>FAA</w:t>
            </w:r>
          </w:p>
        </w:tc>
      </w:tr>
    </w:tbl>
    <w:p w14:paraId="58A7197D"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1D89C287"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48F88105"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007A7DB4"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23D96692" w14:textId="77777777" w:rsidTr="00692193">
        <w:tc>
          <w:tcPr>
            <w:tcW w:w="6385" w:type="dxa"/>
            <w:tcBorders>
              <w:bottom w:val="single" w:sz="4" w:space="0" w:color="auto"/>
            </w:tcBorders>
          </w:tcPr>
          <w:p w14:paraId="7635108B" w14:textId="5A791B21" w:rsidR="00FE585B" w:rsidRDefault="002039D5" w:rsidP="002039D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sidRPr="00113595">
              <w:rPr>
                <w:noProof/>
              </w:rPr>
              <w:drawing>
                <wp:inline distT="0" distB="0" distL="0" distR="0" wp14:anchorId="7312A7C9" wp14:editId="2DBBD251">
                  <wp:extent cx="1918970" cy="3352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5710" cy="348688"/>
                          </a:xfrm>
                          <a:prstGeom prst="rect">
                            <a:avLst/>
                          </a:prstGeom>
                          <a:noFill/>
                          <a:ln>
                            <a:noFill/>
                          </a:ln>
                        </pic:spPr>
                      </pic:pic>
                    </a:graphicData>
                  </a:graphic>
                </wp:inline>
              </w:drawing>
            </w:r>
          </w:p>
        </w:tc>
        <w:tc>
          <w:tcPr>
            <w:tcW w:w="900" w:type="dxa"/>
          </w:tcPr>
          <w:p w14:paraId="6CC8A080"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DefaultPlaceholder_1081868576"/>
            </w:placeholder>
            <w:date w:fullDate="2021-03-25T00:00:00Z">
              <w:dateFormat w:val="M/d/yyyy"/>
              <w:lid w:val="en-US"/>
              <w:storeMappedDataAs w:val="dateTime"/>
              <w:calendar w:val="gregorian"/>
            </w:date>
          </w:sdtPr>
          <w:sdtEndPr/>
          <w:sdtContent>
            <w:tc>
              <w:tcPr>
                <w:tcW w:w="2065" w:type="dxa"/>
                <w:tcBorders>
                  <w:bottom w:val="single" w:sz="4" w:space="0" w:color="auto"/>
                </w:tcBorders>
                <w:vAlign w:val="bottom"/>
              </w:tcPr>
              <w:p w14:paraId="67C24B8E" w14:textId="0FC8824A" w:rsidR="00FE585B" w:rsidRDefault="002039D5" w:rsidP="00692193">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3/25/2021</w:t>
                </w:r>
              </w:p>
            </w:tc>
          </w:sdtContent>
        </w:sdt>
      </w:tr>
      <w:tr w:rsidR="00FE585B" w14:paraId="1841B43F" w14:textId="77777777" w:rsidTr="0003723F">
        <w:tc>
          <w:tcPr>
            <w:tcW w:w="6385" w:type="dxa"/>
            <w:tcBorders>
              <w:top w:val="single" w:sz="4" w:space="0" w:color="auto"/>
            </w:tcBorders>
          </w:tcPr>
          <w:p w14:paraId="6640BCAA" w14:textId="77777777" w:rsidR="00DA21D2"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p>
          <w:p w14:paraId="5C92A67D"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0109F65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763CDEF1"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2BAC9B19"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401EAF8F" w14:textId="77777777" w:rsidTr="006362B3">
        <w:trPr>
          <w:trHeight w:val="70"/>
        </w:trPr>
        <w:tc>
          <w:tcPr>
            <w:tcW w:w="9350" w:type="dxa"/>
            <w:shd w:val="clear" w:color="auto" w:fill="000000" w:themeFill="text1"/>
          </w:tcPr>
          <w:p w14:paraId="17C6C921" w14:textId="77777777" w:rsidR="004F72E5" w:rsidRPr="006362B3" w:rsidRDefault="004F72E5" w:rsidP="004F72E5">
            <w:pPr>
              <w:tabs>
                <w:tab w:val="center" w:pos="5400"/>
              </w:tabs>
              <w:suppressAutoHyphens/>
              <w:jc w:val="both"/>
              <w:rPr>
                <w:spacing w:val="-2"/>
                <w:sz w:val="10"/>
                <w:szCs w:val="10"/>
              </w:rPr>
            </w:pPr>
          </w:p>
        </w:tc>
      </w:tr>
    </w:tbl>
    <w:p w14:paraId="7441E01B" w14:textId="77777777" w:rsidR="00790E4D" w:rsidRDefault="00790E4D" w:rsidP="004F72E5">
      <w:pPr>
        <w:tabs>
          <w:tab w:val="center" w:pos="5400"/>
        </w:tabs>
        <w:suppressAutoHyphens/>
        <w:jc w:val="both"/>
        <w:rPr>
          <w:spacing w:val="-2"/>
          <w:sz w:val="24"/>
        </w:rPr>
      </w:pPr>
    </w:p>
    <w:p w14:paraId="1E3F5FE0" w14:textId="77777777" w:rsidR="00671ED7" w:rsidRPr="003F4E4A" w:rsidRDefault="00671ED7" w:rsidP="001F19DB">
      <w:pPr>
        <w:pStyle w:val="ListParagraph"/>
        <w:numPr>
          <w:ilvl w:val="0"/>
          <w:numId w:val="3"/>
        </w:numPr>
        <w:tabs>
          <w:tab w:val="center" w:pos="5400"/>
        </w:tabs>
        <w:suppressAutoHyphens/>
        <w:ind w:left="360"/>
        <w:jc w:val="both"/>
        <w:rPr>
          <w:b/>
          <w:spacing w:val="-2"/>
          <w:sz w:val="24"/>
        </w:rPr>
      </w:pPr>
      <w:r w:rsidRPr="003F4E4A">
        <w:rPr>
          <w:b/>
          <w:spacing w:val="-2"/>
          <w:sz w:val="24"/>
        </w:rPr>
        <w:t>This modification addresses a change in</w:t>
      </w:r>
      <w:r w:rsidR="006A0B7C" w:rsidRPr="003F4E4A">
        <w:rPr>
          <w:b/>
          <w:spacing w:val="-2"/>
          <w:sz w:val="24"/>
        </w:rPr>
        <w:t xml:space="preserve"> (</w:t>
      </w:r>
      <w:r w:rsidR="006A0B7C" w:rsidRPr="003F4E4A">
        <w:rPr>
          <w:b/>
          <w:i/>
          <w:spacing w:val="-2"/>
          <w:sz w:val="24"/>
        </w:rPr>
        <w:t>place an “X” in the appropriate box</w:t>
      </w:r>
      <w:r w:rsidR="006A0B7C" w:rsidRPr="003F4E4A">
        <w:rPr>
          <w:b/>
          <w:spacing w:val="-2"/>
          <w:sz w:val="24"/>
        </w:rPr>
        <w:t>):</w:t>
      </w:r>
    </w:p>
    <w:p w14:paraId="004DD5CB" w14:textId="77777777" w:rsidR="00891820" w:rsidRDefault="00891820"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891820" w14:paraId="436FD93F" w14:textId="77777777" w:rsidTr="00D16261">
        <w:sdt>
          <w:sdtPr>
            <w:rPr>
              <w:spacing w:val="-2"/>
              <w:sz w:val="24"/>
            </w:rPr>
            <w:id w:val="2028753144"/>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450F6FD0" w14:textId="77777777" w:rsidR="00891820" w:rsidRDefault="002E1EDF"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7C4158B3" w14:textId="77777777" w:rsidR="00891820" w:rsidRDefault="00891820" w:rsidP="00891820">
            <w:pPr>
              <w:tabs>
                <w:tab w:val="center" w:pos="5400"/>
              </w:tabs>
              <w:suppressAutoHyphens/>
              <w:jc w:val="both"/>
              <w:rPr>
                <w:spacing w:val="-2"/>
                <w:sz w:val="24"/>
              </w:rPr>
            </w:pPr>
            <w:r>
              <w:rPr>
                <w:spacing w:val="-2"/>
                <w:sz w:val="24"/>
              </w:rPr>
              <w:t>Total credits required within the discipline</w:t>
            </w:r>
          </w:p>
        </w:tc>
        <w:sdt>
          <w:sdtPr>
            <w:rPr>
              <w:spacing w:val="-2"/>
              <w:sz w:val="24"/>
            </w:rPr>
            <w:id w:val="1959290036"/>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71F4C6F5"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56818FA0" w14:textId="77777777" w:rsidR="00891820" w:rsidRDefault="00891820" w:rsidP="00891820">
            <w:pPr>
              <w:tabs>
                <w:tab w:val="center" w:pos="5400"/>
              </w:tabs>
              <w:suppressAutoHyphens/>
              <w:jc w:val="both"/>
              <w:rPr>
                <w:spacing w:val="-2"/>
                <w:sz w:val="24"/>
              </w:rPr>
            </w:pPr>
            <w:r>
              <w:rPr>
                <w:spacing w:val="-2"/>
                <w:sz w:val="24"/>
              </w:rPr>
              <w:t>Total credits of supportive course work</w:t>
            </w:r>
          </w:p>
        </w:tc>
      </w:tr>
      <w:tr w:rsidR="00891820" w14:paraId="564E50D8" w14:textId="77777777" w:rsidTr="00D16261">
        <w:tc>
          <w:tcPr>
            <w:tcW w:w="625" w:type="dxa"/>
            <w:tcBorders>
              <w:top w:val="nil"/>
              <w:left w:val="nil"/>
              <w:bottom w:val="nil"/>
              <w:right w:val="nil"/>
            </w:tcBorders>
          </w:tcPr>
          <w:p w14:paraId="34EE23D9"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2EE20D21"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311E87E7"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7B506562" w14:textId="77777777" w:rsidR="00891820" w:rsidRDefault="00891820" w:rsidP="00891820">
            <w:pPr>
              <w:tabs>
                <w:tab w:val="center" w:pos="5400"/>
              </w:tabs>
              <w:suppressAutoHyphens/>
              <w:jc w:val="both"/>
              <w:rPr>
                <w:spacing w:val="-2"/>
                <w:sz w:val="24"/>
              </w:rPr>
            </w:pPr>
          </w:p>
        </w:tc>
      </w:tr>
      <w:tr w:rsidR="00891820" w14:paraId="3D35BF41" w14:textId="77777777" w:rsidTr="00D16261">
        <w:sdt>
          <w:sdtPr>
            <w:rPr>
              <w:spacing w:val="-2"/>
              <w:sz w:val="24"/>
            </w:rPr>
            <w:id w:val="-1536192542"/>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14:paraId="15804C35" w14:textId="32D77928" w:rsidR="00891820" w:rsidRDefault="00ED1BFF"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75F849A5" w14:textId="77777777" w:rsidR="00891820" w:rsidRDefault="00891820" w:rsidP="00891820">
            <w:pPr>
              <w:tabs>
                <w:tab w:val="center" w:pos="5400"/>
              </w:tabs>
              <w:suppressAutoHyphens/>
              <w:jc w:val="both"/>
              <w:rPr>
                <w:spacing w:val="-2"/>
                <w:sz w:val="24"/>
              </w:rPr>
            </w:pPr>
            <w:r>
              <w:rPr>
                <w:spacing w:val="-2"/>
                <w:sz w:val="24"/>
              </w:rPr>
              <w:t>Total credits of elective course work</w:t>
            </w:r>
          </w:p>
        </w:tc>
        <w:sdt>
          <w:sdtPr>
            <w:rPr>
              <w:spacing w:val="-2"/>
              <w:sz w:val="24"/>
            </w:rPr>
            <w:id w:val="-2101247528"/>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512E2837" w14:textId="5E486014" w:rsidR="00891820" w:rsidRDefault="00ED1BFF"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72C9A7C2" w14:textId="77777777" w:rsidR="00891820" w:rsidRDefault="00891820" w:rsidP="00891820">
            <w:pPr>
              <w:tabs>
                <w:tab w:val="center" w:pos="5400"/>
              </w:tabs>
              <w:suppressAutoHyphens/>
              <w:jc w:val="both"/>
              <w:rPr>
                <w:spacing w:val="-2"/>
                <w:sz w:val="24"/>
              </w:rPr>
            </w:pPr>
            <w:r>
              <w:rPr>
                <w:spacing w:val="-2"/>
                <w:sz w:val="24"/>
              </w:rPr>
              <w:t>Total credits required for program</w:t>
            </w:r>
          </w:p>
        </w:tc>
      </w:tr>
      <w:tr w:rsidR="00891820" w14:paraId="0A0FD421" w14:textId="77777777" w:rsidTr="00D16261">
        <w:tc>
          <w:tcPr>
            <w:tcW w:w="625" w:type="dxa"/>
            <w:tcBorders>
              <w:top w:val="nil"/>
              <w:left w:val="nil"/>
              <w:bottom w:val="nil"/>
              <w:right w:val="nil"/>
            </w:tcBorders>
          </w:tcPr>
          <w:p w14:paraId="51F6EB2B"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08A8A033"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48167442"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2076D681" w14:textId="77777777" w:rsidR="00891820" w:rsidRDefault="00891820" w:rsidP="00891820">
            <w:pPr>
              <w:tabs>
                <w:tab w:val="center" w:pos="5400"/>
              </w:tabs>
              <w:suppressAutoHyphens/>
              <w:jc w:val="both"/>
              <w:rPr>
                <w:spacing w:val="-2"/>
                <w:sz w:val="24"/>
              </w:rPr>
            </w:pPr>
          </w:p>
        </w:tc>
      </w:tr>
      <w:tr w:rsidR="00891820" w14:paraId="33408E55" w14:textId="77777777" w:rsidTr="00D16261">
        <w:sdt>
          <w:sdtPr>
            <w:rPr>
              <w:spacing w:val="-2"/>
              <w:sz w:val="24"/>
            </w:rPr>
            <w:id w:val="890225197"/>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14:paraId="1C49B17C" w14:textId="748FD9B4" w:rsidR="00891820" w:rsidRDefault="008539A0"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522A9E10" w14:textId="77777777" w:rsidR="00891820" w:rsidRDefault="00891820" w:rsidP="00891820">
            <w:pPr>
              <w:tabs>
                <w:tab w:val="center" w:pos="5400"/>
              </w:tabs>
              <w:suppressAutoHyphens/>
              <w:jc w:val="both"/>
              <w:rPr>
                <w:spacing w:val="-2"/>
                <w:sz w:val="24"/>
              </w:rPr>
            </w:pPr>
            <w:r>
              <w:rPr>
                <w:spacing w:val="-2"/>
                <w:sz w:val="24"/>
              </w:rPr>
              <w:t>Program name</w:t>
            </w:r>
          </w:p>
        </w:tc>
        <w:sdt>
          <w:sdtPr>
            <w:rPr>
              <w:spacing w:val="-2"/>
              <w:sz w:val="24"/>
            </w:rPr>
            <w:id w:val="1684007431"/>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47FEB89C"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11FD08A0" w14:textId="77777777" w:rsidR="00891820" w:rsidRDefault="00891820" w:rsidP="00891820">
            <w:pPr>
              <w:tabs>
                <w:tab w:val="center" w:pos="5400"/>
              </w:tabs>
              <w:suppressAutoHyphens/>
              <w:jc w:val="both"/>
              <w:rPr>
                <w:spacing w:val="-2"/>
                <w:sz w:val="24"/>
              </w:rPr>
            </w:pPr>
            <w:r>
              <w:rPr>
                <w:spacing w:val="-2"/>
                <w:sz w:val="24"/>
              </w:rPr>
              <w:t>Existing specialization</w:t>
            </w:r>
          </w:p>
        </w:tc>
      </w:tr>
      <w:tr w:rsidR="00891820" w14:paraId="17F032A7" w14:textId="77777777" w:rsidTr="00D16261">
        <w:tc>
          <w:tcPr>
            <w:tcW w:w="625" w:type="dxa"/>
            <w:tcBorders>
              <w:top w:val="nil"/>
              <w:left w:val="nil"/>
              <w:bottom w:val="nil"/>
              <w:right w:val="nil"/>
            </w:tcBorders>
          </w:tcPr>
          <w:p w14:paraId="4EA13329"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19349565"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115413F1"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618DCCA1" w14:textId="77777777" w:rsidR="00891820" w:rsidRDefault="00891820" w:rsidP="00891820">
            <w:pPr>
              <w:tabs>
                <w:tab w:val="center" w:pos="5400"/>
              </w:tabs>
              <w:suppressAutoHyphens/>
              <w:jc w:val="both"/>
              <w:rPr>
                <w:spacing w:val="-2"/>
                <w:sz w:val="24"/>
              </w:rPr>
            </w:pPr>
          </w:p>
        </w:tc>
      </w:tr>
      <w:tr w:rsidR="00D03927" w14:paraId="2D639C4D" w14:textId="77777777" w:rsidTr="00D16261">
        <w:sdt>
          <w:sdtPr>
            <w:rPr>
              <w:spacing w:val="-2"/>
              <w:sz w:val="24"/>
            </w:rPr>
            <w:id w:val="-290746911"/>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74D3F54D" w14:textId="77777777" w:rsidR="00D03927" w:rsidRDefault="00D16261" w:rsidP="00162D5D">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02767380" w14:textId="77777777" w:rsidR="00D03927" w:rsidRDefault="00D03927" w:rsidP="00D03927">
            <w:pPr>
              <w:tabs>
                <w:tab w:val="center" w:pos="5400"/>
              </w:tabs>
              <w:suppressAutoHyphens/>
              <w:jc w:val="both"/>
              <w:rPr>
                <w:spacing w:val="-2"/>
                <w:sz w:val="24"/>
              </w:rPr>
            </w:pPr>
            <w:r>
              <w:rPr>
                <w:spacing w:val="-2"/>
                <w:sz w:val="24"/>
              </w:rPr>
              <w:t>CIP Code</w:t>
            </w:r>
          </w:p>
        </w:tc>
        <w:sdt>
          <w:sdtPr>
            <w:rPr>
              <w:spacing w:val="-2"/>
              <w:sz w:val="24"/>
            </w:rPr>
            <w:id w:val="1973476679"/>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1539B7F7" w14:textId="77777777" w:rsidR="00D03927" w:rsidRDefault="00D16261" w:rsidP="00162D5D">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625336A1" w14:textId="77777777" w:rsidR="00D03927" w:rsidRDefault="00D03927" w:rsidP="00D03927">
            <w:pPr>
              <w:tabs>
                <w:tab w:val="center" w:pos="5400"/>
              </w:tabs>
              <w:suppressAutoHyphens/>
              <w:jc w:val="both"/>
              <w:rPr>
                <w:spacing w:val="-2"/>
                <w:sz w:val="24"/>
              </w:rPr>
            </w:pPr>
            <w:r>
              <w:rPr>
                <w:spacing w:val="-2"/>
                <w:sz w:val="24"/>
              </w:rPr>
              <w:t>Other (explain below)</w:t>
            </w:r>
          </w:p>
        </w:tc>
      </w:tr>
    </w:tbl>
    <w:p w14:paraId="1FBD1709" w14:textId="77777777" w:rsidR="00D03927" w:rsidRDefault="00D03927" w:rsidP="004F72E5">
      <w:pPr>
        <w:tabs>
          <w:tab w:val="center" w:pos="5400"/>
        </w:tabs>
        <w:suppressAutoHyphens/>
        <w:jc w:val="both"/>
        <w:rPr>
          <w:spacing w:val="-2"/>
          <w:sz w:val="24"/>
        </w:rPr>
      </w:pPr>
    </w:p>
    <w:p w14:paraId="34296FFD" w14:textId="0F0A7797"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 xml:space="preserve">Effective date of change: </w:t>
      </w:r>
      <w:sdt>
        <w:sdtPr>
          <w:rPr>
            <w:b/>
            <w:spacing w:val="-2"/>
            <w:sz w:val="24"/>
          </w:rPr>
          <w:id w:val="1228571930"/>
          <w:placeholder>
            <w:docPart w:val="DefaultPlaceholder_1081868576"/>
          </w:placeholder>
          <w:date w:fullDate="2021-07-01T00:00:00Z">
            <w:dateFormat w:val="M/d/yyyy"/>
            <w:lid w:val="en-US"/>
            <w:storeMappedDataAs w:val="dateTime"/>
            <w:calendar w:val="gregorian"/>
          </w:date>
        </w:sdtPr>
        <w:sdtEndPr/>
        <w:sdtContent>
          <w:r w:rsidR="005439AA">
            <w:rPr>
              <w:b/>
              <w:spacing w:val="-2"/>
              <w:sz w:val="24"/>
            </w:rPr>
            <w:t>7/1/2021</w:t>
          </w:r>
        </w:sdtContent>
      </w:sdt>
    </w:p>
    <w:p w14:paraId="34BA0DD5" w14:textId="77777777" w:rsidR="00790E4D" w:rsidRDefault="00790E4D" w:rsidP="004F72E5">
      <w:pPr>
        <w:tabs>
          <w:tab w:val="center" w:pos="5400"/>
        </w:tabs>
        <w:suppressAutoHyphens/>
        <w:jc w:val="both"/>
        <w:rPr>
          <w:spacing w:val="-2"/>
          <w:sz w:val="24"/>
        </w:rPr>
      </w:pPr>
    </w:p>
    <w:p w14:paraId="1540F0A3" w14:textId="77777777"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Program Degree Level</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775C6538" w14:textId="77777777" w:rsidR="00E93E9F"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E93E9F" w14:paraId="7AFD1740" w14:textId="77777777" w:rsidTr="00A54D47">
        <w:tc>
          <w:tcPr>
            <w:tcW w:w="1260" w:type="dxa"/>
          </w:tcPr>
          <w:p w14:paraId="2EA4048A" w14:textId="77777777" w:rsidR="00E93E9F" w:rsidRPr="002F4625" w:rsidRDefault="00E93E9F" w:rsidP="006362B3">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MS Gothic"/>
              <w14:uncheckedState w14:val="2610" w14:font="MS Gothic"/>
            </w14:checkbox>
          </w:sdtPr>
          <w:sdtEndPr/>
          <w:sdtContent>
            <w:tc>
              <w:tcPr>
                <w:tcW w:w="468" w:type="dxa"/>
              </w:tcPr>
              <w:p w14:paraId="654EEAE3"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1F95EE9E" w14:textId="77777777" w:rsidR="00E93E9F" w:rsidRPr="002F4625" w:rsidRDefault="00E93E9F" w:rsidP="006362B3">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0"/>
              <w14:checkedState w14:val="2612" w14:font="MS Gothic"/>
              <w14:uncheckedState w14:val="2610" w14:font="MS Gothic"/>
            </w14:checkbox>
          </w:sdtPr>
          <w:sdtEndPr/>
          <w:sdtContent>
            <w:tc>
              <w:tcPr>
                <w:tcW w:w="450" w:type="dxa"/>
              </w:tcPr>
              <w:p w14:paraId="55EFE94E" w14:textId="77777777" w:rsidR="00E93E9F" w:rsidRPr="002F4625" w:rsidRDefault="002E1EDF"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6FD6413B" w14:textId="77777777" w:rsidR="00E93E9F" w:rsidRPr="002F4625" w:rsidRDefault="00E93E9F" w:rsidP="006362B3">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MS Gothic"/>
              <w14:uncheckedState w14:val="2610" w14:font="MS Gothic"/>
            </w14:checkbox>
          </w:sdtPr>
          <w:sdtEndPr/>
          <w:sdtContent>
            <w:tc>
              <w:tcPr>
                <w:tcW w:w="427" w:type="dxa"/>
              </w:tcPr>
              <w:p w14:paraId="099163DB" w14:textId="77777777" w:rsidR="00E93E9F" w:rsidRPr="002F4625" w:rsidRDefault="002E1EDF"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29B07FEF" w14:textId="77777777" w:rsidR="00E93E9F" w:rsidRPr="002F4625" w:rsidRDefault="00E93E9F" w:rsidP="006362B3">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MS Gothic"/>
              <w14:uncheckedState w14:val="2610" w14:font="MS Gothic"/>
            </w14:checkbox>
          </w:sdtPr>
          <w:sdtEndPr/>
          <w:sdtContent>
            <w:tc>
              <w:tcPr>
                <w:tcW w:w="427" w:type="dxa"/>
              </w:tcPr>
              <w:p w14:paraId="7328B037"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5A71FA65" w14:textId="77777777" w:rsidR="00E93E9F" w:rsidRDefault="00E93E9F" w:rsidP="00E93E9F">
      <w:pPr>
        <w:tabs>
          <w:tab w:val="center" w:pos="5400"/>
        </w:tabs>
        <w:suppressAutoHyphens/>
        <w:jc w:val="both"/>
        <w:rPr>
          <w:b/>
          <w:spacing w:val="-2"/>
          <w:sz w:val="24"/>
        </w:rPr>
      </w:pPr>
    </w:p>
    <w:p w14:paraId="619FD02D" w14:textId="77777777" w:rsidR="00E93E9F" w:rsidRPr="0038136C" w:rsidRDefault="00E93E9F" w:rsidP="0038136C">
      <w:pPr>
        <w:pStyle w:val="ListParagraph"/>
        <w:numPr>
          <w:ilvl w:val="0"/>
          <w:numId w:val="3"/>
        </w:numPr>
        <w:tabs>
          <w:tab w:val="center" w:pos="5400"/>
        </w:tabs>
        <w:suppressAutoHyphens/>
        <w:ind w:left="360"/>
        <w:jc w:val="both"/>
        <w:rPr>
          <w:b/>
          <w:spacing w:val="-2"/>
          <w:sz w:val="24"/>
        </w:rPr>
      </w:pPr>
      <w:r w:rsidRPr="0038136C">
        <w:rPr>
          <w:b/>
          <w:spacing w:val="-2"/>
          <w:sz w:val="24"/>
        </w:rPr>
        <w:t>Category</w:t>
      </w:r>
      <w:r w:rsidR="006A0B7C" w:rsidRPr="0038136C">
        <w:rPr>
          <w:b/>
          <w:spacing w:val="-2"/>
          <w:sz w:val="24"/>
        </w:rPr>
        <w:t xml:space="preserve"> (</w:t>
      </w:r>
      <w:r w:rsidR="006A0B7C" w:rsidRPr="0038136C">
        <w:rPr>
          <w:b/>
          <w:i/>
          <w:spacing w:val="-2"/>
          <w:sz w:val="24"/>
        </w:rPr>
        <w:t>place an “X” in the appropriate box</w:t>
      </w:r>
      <w:r w:rsidR="006A0B7C" w:rsidRPr="0038136C">
        <w:rPr>
          <w:b/>
          <w:spacing w:val="-2"/>
          <w:sz w:val="24"/>
        </w:rPr>
        <w:t>):</w:t>
      </w:r>
    </w:p>
    <w:p w14:paraId="4B02463C"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E93E9F" w:rsidRPr="002F4625" w14:paraId="17CA01AA" w14:textId="77777777" w:rsidTr="00A54D47">
        <w:tc>
          <w:tcPr>
            <w:tcW w:w="1260" w:type="dxa"/>
          </w:tcPr>
          <w:p w14:paraId="314D3740" w14:textId="77777777" w:rsidR="00E93E9F" w:rsidRPr="002F4625" w:rsidRDefault="00E93E9F" w:rsidP="006362B3">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MS Gothic"/>
              <w14:uncheckedState w14:val="2610" w14:font="MS Gothic"/>
            </w14:checkbox>
          </w:sdtPr>
          <w:sdtEndPr/>
          <w:sdtContent>
            <w:tc>
              <w:tcPr>
                <w:tcW w:w="468" w:type="dxa"/>
              </w:tcPr>
              <w:p w14:paraId="7A4D68B7"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06B725DA" w14:textId="77777777" w:rsidR="00E93E9F" w:rsidRPr="002F4625" w:rsidRDefault="00E93E9F" w:rsidP="006362B3">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MS Gothic"/>
              <w14:uncheckedState w14:val="2610" w14:font="MS Gothic"/>
            </w14:checkbox>
          </w:sdtPr>
          <w:sdtEndPr/>
          <w:sdtContent>
            <w:tc>
              <w:tcPr>
                <w:tcW w:w="450" w:type="dxa"/>
              </w:tcPr>
              <w:p w14:paraId="3B33C8EE"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4CB016CC" w14:textId="77777777" w:rsidR="00E93E9F" w:rsidRPr="002F4625" w:rsidRDefault="00E93E9F" w:rsidP="006362B3">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1"/>
              <w14:checkedState w14:val="2612" w14:font="MS Gothic"/>
              <w14:uncheckedState w14:val="2610" w14:font="MS Gothic"/>
            </w14:checkbox>
          </w:sdtPr>
          <w:sdtEndPr/>
          <w:sdtContent>
            <w:tc>
              <w:tcPr>
                <w:tcW w:w="485" w:type="dxa"/>
              </w:tcPr>
              <w:p w14:paraId="1A675CC3" w14:textId="1EA230D2" w:rsidR="00E93E9F" w:rsidRPr="002F4625" w:rsidRDefault="008539A0"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0A5E77B7" w14:textId="77777777" w:rsidR="00E93E9F" w:rsidRPr="002F4625" w:rsidRDefault="00E93E9F" w:rsidP="006362B3">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0"/>
              <w14:checkedState w14:val="2612" w14:font="MS Gothic"/>
              <w14:uncheckedState w14:val="2610" w14:font="MS Gothic"/>
            </w14:checkbox>
          </w:sdtPr>
          <w:sdtEndPr/>
          <w:sdtContent>
            <w:tc>
              <w:tcPr>
                <w:tcW w:w="472" w:type="dxa"/>
              </w:tcPr>
              <w:p w14:paraId="652356E8"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4D1671D5" w14:textId="77777777" w:rsidR="00BF1B19" w:rsidRDefault="00BF1B19" w:rsidP="004F72E5">
      <w:pPr>
        <w:tabs>
          <w:tab w:val="center" w:pos="5400"/>
        </w:tabs>
        <w:suppressAutoHyphens/>
        <w:jc w:val="both"/>
        <w:rPr>
          <w:b/>
          <w:spacing w:val="-2"/>
          <w:sz w:val="24"/>
        </w:rPr>
      </w:pPr>
    </w:p>
    <w:p w14:paraId="7119C4A7" w14:textId="77777777" w:rsidR="00DA21D2" w:rsidRPr="001F19DB" w:rsidRDefault="00BF1B19" w:rsidP="001F19DB">
      <w:pPr>
        <w:pStyle w:val="ListParagraph"/>
        <w:numPr>
          <w:ilvl w:val="0"/>
          <w:numId w:val="3"/>
        </w:numPr>
        <w:tabs>
          <w:tab w:val="center" w:pos="5400"/>
        </w:tabs>
        <w:suppressAutoHyphens/>
        <w:ind w:left="360"/>
        <w:jc w:val="both"/>
        <w:rPr>
          <w:b/>
          <w:spacing w:val="-2"/>
          <w:sz w:val="24"/>
        </w:rPr>
      </w:pPr>
      <w:r w:rsidRPr="001F19DB">
        <w:rPr>
          <w:b/>
          <w:spacing w:val="-2"/>
          <w:sz w:val="24"/>
        </w:rPr>
        <w:t>If a name change is proposed, the change will occur</w:t>
      </w:r>
      <w:r w:rsidR="00DA21D2" w:rsidRPr="001F19DB">
        <w:rPr>
          <w:b/>
          <w:spacing w:val="-2"/>
          <w:sz w:val="24"/>
        </w:rPr>
        <w:t xml:space="preserve"> (</w:t>
      </w:r>
      <w:r w:rsidR="00DA21D2" w:rsidRPr="001F19DB">
        <w:rPr>
          <w:b/>
          <w:i/>
          <w:spacing w:val="-2"/>
          <w:sz w:val="24"/>
        </w:rPr>
        <w:t>place an “X” in the appropriate box</w:t>
      </w:r>
      <w:r w:rsidR="00DA21D2" w:rsidRPr="001F19DB">
        <w:rPr>
          <w:b/>
          <w:spacing w:val="-2"/>
          <w:sz w:val="24"/>
        </w:rPr>
        <w:t>):</w:t>
      </w:r>
    </w:p>
    <w:p w14:paraId="049A376D" w14:textId="77777777" w:rsidR="00BF1B19" w:rsidRDefault="00BF1B19" w:rsidP="004F72E5">
      <w:pPr>
        <w:tabs>
          <w:tab w:val="center" w:pos="5400"/>
        </w:tabs>
        <w:suppressAutoHyphens/>
        <w:jc w:val="both"/>
        <w:rPr>
          <w:b/>
          <w:spacing w:val="-2"/>
          <w:sz w:val="24"/>
        </w:rPr>
      </w:pPr>
    </w:p>
    <w:tbl>
      <w:tblPr>
        <w:tblStyle w:val="TableGrid"/>
        <w:tblW w:w="87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280"/>
      </w:tblGrid>
      <w:tr w:rsidR="00BF1B19" w:rsidRPr="006362B3" w14:paraId="3B8B9A85" w14:textId="77777777" w:rsidTr="00A54D47">
        <w:trPr>
          <w:trHeight w:val="305"/>
        </w:trPr>
        <w:sdt>
          <w:sdtPr>
            <w:rPr>
              <w:spacing w:val="-2"/>
              <w:sz w:val="24"/>
            </w:rPr>
            <w:id w:val="1818139795"/>
            <w14:checkbox>
              <w14:checked w14:val="0"/>
              <w14:checkedState w14:val="2612" w14:font="MS Gothic"/>
              <w14:uncheckedState w14:val="2610" w14:font="MS Gothic"/>
            </w14:checkbox>
          </w:sdtPr>
          <w:sdtEndPr/>
          <w:sdtContent>
            <w:tc>
              <w:tcPr>
                <w:tcW w:w="468" w:type="dxa"/>
              </w:tcPr>
              <w:p w14:paraId="2B4D14B6" w14:textId="41112240" w:rsidR="00BF1B19" w:rsidRPr="006362B3" w:rsidRDefault="00955F82"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tcPr>
          <w:p w14:paraId="472041DD" w14:textId="77777777" w:rsidR="00BF1B19" w:rsidRPr="006362B3" w:rsidRDefault="00BF1B19" w:rsidP="004F72E5">
            <w:pPr>
              <w:tabs>
                <w:tab w:val="center" w:pos="5400"/>
              </w:tabs>
              <w:suppressAutoHyphens/>
              <w:jc w:val="both"/>
              <w:rPr>
                <w:spacing w:val="-2"/>
                <w:sz w:val="24"/>
              </w:rPr>
            </w:pPr>
            <w:r w:rsidRPr="006362B3">
              <w:rPr>
                <w:spacing w:val="-2"/>
                <w:sz w:val="24"/>
              </w:rPr>
              <w:t>On the effective date for all students</w:t>
            </w:r>
          </w:p>
        </w:tc>
      </w:tr>
    </w:tbl>
    <w:p w14:paraId="75B3B4FC" w14:textId="77777777" w:rsidR="00BF1B19" w:rsidRPr="006362B3" w:rsidRDefault="00BF1B19" w:rsidP="004F72E5">
      <w:pPr>
        <w:tabs>
          <w:tab w:val="center" w:pos="5400"/>
        </w:tabs>
        <w:suppressAutoHyphens/>
        <w:jc w:val="both"/>
        <w:rPr>
          <w:spacing w:val="-2"/>
          <w:sz w:val="24"/>
        </w:rPr>
      </w:pPr>
    </w:p>
    <w:tbl>
      <w:tblPr>
        <w:tblStyle w:val="TableGrid"/>
        <w:tblW w:w="8748" w:type="dxa"/>
        <w:tblInd w:w="607" w:type="dxa"/>
        <w:tblLook w:val="04A0" w:firstRow="1" w:lastRow="0" w:firstColumn="1" w:lastColumn="0" w:noHBand="0" w:noVBand="1"/>
      </w:tblPr>
      <w:tblGrid>
        <w:gridCol w:w="468"/>
        <w:gridCol w:w="8280"/>
      </w:tblGrid>
      <w:tr w:rsidR="001F19DB" w:rsidRPr="006362B3" w14:paraId="77886042" w14:textId="77777777" w:rsidTr="00A54D47">
        <w:sdt>
          <w:sdtPr>
            <w:rPr>
              <w:spacing w:val="-2"/>
              <w:sz w:val="24"/>
            </w:rPr>
            <w:id w:val="572707240"/>
            <w14:checkbox>
              <w14:checked w14:val="1"/>
              <w14:checkedState w14:val="2612" w14:font="MS Gothic"/>
              <w14:uncheckedState w14:val="2610" w14:font="MS Gothic"/>
            </w14:checkbox>
          </w:sdtPr>
          <w:sdtEndPr/>
          <w:sdtContent>
            <w:tc>
              <w:tcPr>
                <w:tcW w:w="468" w:type="dxa"/>
                <w:tcBorders>
                  <w:top w:val="nil"/>
                  <w:left w:val="nil"/>
                  <w:bottom w:val="nil"/>
                  <w:right w:val="nil"/>
                </w:tcBorders>
              </w:tcPr>
              <w:p w14:paraId="0A330B21" w14:textId="512553AB" w:rsidR="001F19DB" w:rsidRPr="006362B3" w:rsidRDefault="00955F82"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vMerge w:val="restart"/>
            <w:tcBorders>
              <w:top w:val="nil"/>
              <w:left w:val="nil"/>
              <w:right w:val="nil"/>
            </w:tcBorders>
          </w:tcPr>
          <w:p w14:paraId="633EB3E6" w14:textId="77777777" w:rsidR="001F19DB" w:rsidRPr="006362B3" w:rsidRDefault="001F19DB" w:rsidP="004F72E5">
            <w:pPr>
              <w:tabs>
                <w:tab w:val="center" w:pos="5400"/>
              </w:tabs>
              <w:suppressAutoHyphens/>
              <w:jc w:val="both"/>
              <w:rPr>
                <w:spacing w:val="-2"/>
                <w:sz w:val="24"/>
              </w:rPr>
            </w:pPr>
            <w:r w:rsidRPr="006362B3">
              <w:rPr>
                <w:spacing w:val="-2"/>
                <w:sz w:val="24"/>
              </w:rPr>
              <w:t>On the effective date for students new to the program (enrolled students will graduate from existing program)</w:t>
            </w:r>
          </w:p>
        </w:tc>
      </w:tr>
      <w:tr w:rsidR="001F19DB" w14:paraId="2274A2BC" w14:textId="77777777" w:rsidTr="00A54D47">
        <w:tc>
          <w:tcPr>
            <w:tcW w:w="468" w:type="dxa"/>
            <w:tcBorders>
              <w:top w:val="nil"/>
              <w:left w:val="nil"/>
              <w:bottom w:val="nil"/>
              <w:right w:val="nil"/>
            </w:tcBorders>
          </w:tcPr>
          <w:p w14:paraId="45E1BEC9" w14:textId="77777777" w:rsidR="001F19DB" w:rsidRDefault="001F19DB" w:rsidP="004F72E5">
            <w:pPr>
              <w:tabs>
                <w:tab w:val="center" w:pos="5400"/>
              </w:tabs>
              <w:suppressAutoHyphens/>
              <w:jc w:val="both"/>
              <w:rPr>
                <w:b/>
                <w:spacing w:val="-2"/>
                <w:sz w:val="24"/>
              </w:rPr>
            </w:pPr>
          </w:p>
        </w:tc>
        <w:tc>
          <w:tcPr>
            <w:tcW w:w="8280" w:type="dxa"/>
            <w:vMerge/>
            <w:tcBorders>
              <w:left w:val="nil"/>
              <w:bottom w:val="nil"/>
              <w:right w:val="nil"/>
            </w:tcBorders>
          </w:tcPr>
          <w:p w14:paraId="0060F3C6" w14:textId="77777777" w:rsidR="001F19DB" w:rsidRDefault="001F19DB" w:rsidP="00BF1B19">
            <w:pPr>
              <w:tabs>
                <w:tab w:val="center" w:pos="5400"/>
              </w:tabs>
              <w:suppressAutoHyphens/>
              <w:jc w:val="both"/>
              <w:rPr>
                <w:b/>
                <w:spacing w:val="-2"/>
                <w:sz w:val="24"/>
              </w:rPr>
            </w:pPr>
          </w:p>
        </w:tc>
      </w:tr>
    </w:tbl>
    <w:p w14:paraId="6F93DBCA" w14:textId="77777777" w:rsidR="0014455F" w:rsidRDefault="0014455F" w:rsidP="004F72E5">
      <w:pPr>
        <w:tabs>
          <w:tab w:val="center" w:pos="5400"/>
        </w:tabs>
        <w:suppressAutoHyphens/>
        <w:jc w:val="both"/>
        <w:rPr>
          <w:b/>
          <w:spacing w:val="-2"/>
          <w:sz w:val="24"/>
        </w:rPr>
      </w:pPr>
    </w:p>
    <w:tbl>
      <w:tblPr>
        <w:tblStyle w:val="TableGrid"/>
        <w:tblW w:w="0" w:type="auto"/>
        <w:tblInd w:w="180" w:type="dxa"/>
        <w:tblBorders>
          <w:insideH w:val="none" w:sz="0" w:space="0" w:color="auto"/>
          <w:insideV w:val="none" w:sz="0" w:space="0" w:color="auto"/>
        </w:tblBorders>
        <w:tblLook w:val="04A0" w:firstRow="1" w:lastRow="0" w:firstColumn="1" w:lastColumn="0" w:noHBand="0" w:noVBand="1"/>
      </w:tblPr>
      <w:tblGrid>
        <w:gridCol w:w="2430"/>
        <w:gridCol w:w="6740"/>
      </w:tblGrid>
      <w:tr w:rsidR="0014455F" w:rsidRPr="0014455F" w14:paraId="618A3387" w14:textId="77777777" w:rsidTr="006362B3">
        <w:tc>
          <w:tcPr>
            <w:tcW w:w="2430" w:type="dxa"/>
            <w:tcBorders>
              <w:top w:val="nil"/>
              <w:left w:val="nil"/>
              <w:bottom w:val="nil"/>
              <w:right w:val="nil"/>
            </w:tcBorders>
          </w:tcPr>
          <w:p w14:paraId="1663C647" w14:textId="77777777" w:rsidR="0014455F" w:rsidRPr="008539A0" w:rsidRDefault="0014455F" w:rsidP="001F19DB">
            <w:pPr>
              <w:tabs>
                <w:tab w:val="center" w:pos="5400"/>
              </w:tabs>
              <w:suppressAutoHyphens/>
              <w:jc w:val="right"/>
              <w:rPr>
                <w:b/>
                <w:spacing w:val="-2"/>
                <w:sz w:val="24"/>
                <w:highlight w:val="yellow"/>
              </w:rPr>
            </w:pPr>
            <w:r w:rsidRPr="003F4E4A">
              <w:rPr>
                <w:b/>
                <w:spacing w:val="-2"/>
                <w:sz w:val="24"/>
              </w:rPr>
              <w:t xml:space="preserve">Proposed new name: </w:t>
            </w:r>
          </w:p>
        </w:tc>
        <w:tc>
          <w:tcPr>
            <w:tcW w:w="6740" w:type="dxa"/>
            <w:tcBorders>
              <w:top w:val="nil"/>
              <w:left w:val="nil"/>
              <w:bottom w:val="single" w:sz="4" w:space="0" w:color="auto"/>
              <w:right w:val="nil"/>
            </w:tcBorders>
          </w:tcPr>
          <w:p w14:paraId="0CBA48DE" w14:textId="7D6865FB" w:rsidR="0014455F" w:rsidRPr="0014455F" w:rsidRDefault="00FD13FF" w:rsidP="0014455F">
            <w:pPr>
              <w:tabs>
                <w:tab w:val="center" w:pos="5400"/>
              </w:tabs>
              <w:suppressAutoHyphens/>
              <w:jc w:val="both"/>
              <w:rPr>
                <w:b/>
                <w:spacing w:val="-2"/>
                <w:sz w:val="24"/>
              </w:rPr>
            </w:pPr>
            <w:r w:rsidRPr="00957164">
              <w:rPr>
                <w:b/>
                <w:spacing w:val="-2"/>
                <w:sz w:val="24"/>
                <w:highlight w:val="yellow"/>
              </w:rPr>
              <w:t>Communication Studies</w:t>
            </w:r>
          </w:p>
        </w:tc>
      </w:tr>
      <w:tr w:rsidR="0014455F" w:rsidRPr="0014455F" w14:paraId="778E00BD" w14:textId="77777777" w:rsidTr="006362B3">
        <w:tc>
          <w:tcPr>
            <w:tcW w:w="2430" w:type="dxa"/>
            <w:tcBorders>
              <w:top w:val="nil"/>
              <w:left w:val="nil"/>
              <w:bottom w:val="nil"/>
              <w:right w:val="nil"/>
            </w:tcBorders>
          </w:tcPr>
          <w:p w14:paraId="0DE7BBCE" w14:textId="77777777" w:rsidR="0014455F" w:rsidRPr="0014455F" w:rsidRDefault="0014455F" w:rsidP="0014455F">
            <w:pPr>
              <w:tabs>
                <w:tab w:val="center" w:pos="5400"/>
              </w:tabs>
              <w:suppressAutoHyphens/>
              <w:jc w:val="both"/>
              <w:rPr>
                <w:b/>
                <w:spacing w:val="-2"/>
                <w:sz w:val="24"/>
              </w:rPr>
            </w:pPr>
          </w:p>
        </w:tc>
        <w:tc>
          <w:tcPr>
            <w:tcW w:w="6740" w:type="dxa"/>
            <w:tcBorders>
              <w:top w:val="single" w:sz="4" w:space="0" w:color="auto"/>
              <w:left w:val="nil"/>
              <w:bottom w:val="nil"/>
              <w:right w:val="nil"/>
            </w:tcBorders>
          </w:tcPr>
          <w:p w14:paraId="0E1C87AF" w14:textId="77777777" w:rsidR="0014455F" w:rsidRPr="0014455F" w:rsidRDefault="0014455F" w:rsidP="002E1EDF">
            <w:pPr>
              <w:tabs>
                <w:tab w:val="center" w:pos="5400"/>
              </w:tabs>
              <w:suppressAutoHyphens/>
              <w:jc w:val="both"/>
              <w:rPr>
                <w:i/>
                <w:spacing w:val="-2"/>
              </w:rPr>
            </w:pPr>
            <w:r w:rsidRPr="0014455F">
              <w:rPr>
                <w:i/>
                <w:spacing w:val="-2"/>
              </w:rPr>
              <w:t xml:space="preserve">Reminder: Name changes </w:t>
            </w:r>
            <w:r w:rsidR="002E1EDF">
              <w:rPr>
                <w:i/>
                <w:spacing w:val="-2"/>
              </w:rPr>
              <w:t>may</w:t>
            </w:r>
            <w:r w:rsidRPr="0014455F">
              <w:rPr>
                <w:i/>
                <w:spacing w:val="-2"/>
              </w:rPr>
              <w:t xml:space="preserve"> require updating related articulation agreements, site approvals, etc.</w:t>
            </w:r>
          </w:p>
        </w:tc>
      </w:tr>
    </w:tbl>
    <w:p w14:paraId="1DBF4D65" w14:textId="77777777" w:rsidR="0014455F" w:rsidRDefault="0014455F" w:rsidP="004F72E5">
      <w:pPr>
        <w:tabs>
          <w:tab w:val="center" w:pos="5400"/>
        </w:tabs>
        <w:suppressAutoHyphens/>
        <w:jc w:val="both"/>
        <w:rPr>
          <w:b/>
          <w:spacing w:val="-2"/>
          <w:sz w:val="24"/>
        </w:rPr>
      </w:pPr>
    </w:p>
    <w:p w14:paraId="230E531E" w14:textId="77777777" w:rsidR="009333FA" w:rsidRPr="001F19DB" w:rsidRDefault="009333FA" w:rsidP="001F19DB">
      <w:pPr>
        <w:pStyle w:val="ListParagraph"/>
        <w:numPr>
          <w:ilvl w:val="0"/>
          <w:numId w:val="3"/>
        </w:numPr>
        <w:tabs>
          <w:tab w:val="center" w:pos="5400"/>
        </w:tabs>
        <w:suppressAutoHyphens/>
        <w:ind w:left="360"/>
        <w:jc w:val="both"/>
        <w:rPr>
          <w:b/>
          <w:spacing w:val="-2"/>
          <w:sz w:val="24"/>
        </w:rPr>
      </w:pPr>
      <w:r w:rsidRPr="001F19DB">
        <w:rPr>
          <w:b/>
          <w:spacing w:val="-2"/>
          <w:sz w:val="24"/>
        </w:rPr>
        <w:t>Primary Aspects of the Modification</w:t>
      </w:r>
      <w:r w:rsidR="006A0B7C" w:rsidRPr="001F19DB">
        <w:rPr>
          <w:b/>
          <w:spacing w:val="-2"/>
          <w:sz w:val="24"/>
        </w:rPr>
        <w:t xml:space="preserve"> (</w:t>
      </w:r>
      <w:r w:rsidR="006A0B7C" w:rsidRPr="001F19DB">
        <w:rPr>
          <w:b/>
          <w:i/>
          <w:spacing w:val="-2"/>
          <w:sz w:val="24"/>
        </w:rPr>
        <w:t xml:space="preserve">add lines </w:t>
      </w:r>
      <w:r w:rsidR="00300D75">
        <w:rPr>
          <w:b/>
          <w:i/>
          <w:spacing w:val="-2"/>
          <w:sz w:val="24"/>
        </w:rPr>
        <w:t xml:space="preserve">or adjust cell size </w:t>
      </w:r>
      <w:r w:rsidR="006A0B7C" w:rsidRPr="001F19DB">
        <w:rPr>
          <w:b/>
          <w:i/>
          <w:spacing w:val="-2"/>
          <w:sz w:val="24"/>
        </w:rPr>
        <w:t>as needed</w:t>
      </w:r>
      <w:r w:rsidR="006A0B7C" w:rsidRPr="001F19DB">
        <w:rPr>
          <w:b/>
          <w:spacing w:val="-2"/>
          <w:sz w:val="24"/>
        </w:rPr>
        <w:t>)</w:t>
      </w:r>
      <w:r w:rsidR="00F421DA" w:rsidRPr="001F19DB">
        <w:rPr>
          <w:b/>
          <w:spacing w:val="-2"/>
          <w:sz w:val="24"/>
        </w:rPr>
        <w:t>:</w:t>
      </w:r>
    </w:p>
    <w:p w14:paraId="779776E5" w14:textId="77777777" w:rsidR="009333FA" w:rsidRDefault="009333FA" w:rsidP="004F72E5">
      <w:pPr>
        <w:tabs>
          <w:tab w:val="center" w:pos="5400"/>
        </w:tabs>
        <w:suppressAutoHyphens/>
        <w:jc w:val="both"/>
        <w:rPr>
          <w:spacing w:val="-2"/>
          <w:sz w:val="24"/>
        </w:rPr>
      </w:pPr>
    </w:p>
    <w:tbl>
      <w:tblPr>
        <w:tblStyle w:val="TableGrid"/>
        <w:tblW w:w="9535" w:type="dxa"/>
        <w:tblInd w:w="-180" w:type="dxa"/>
        <w:tblLayout w:type="fixed"/>
        <w:tblLook w:val="04A0" w:firstRow="1" w:lastRow="0" w:firstColumn="1" w:lastColumn="0" w:noHBand="0" w:noVBand="1"/>
      </w:tblPr>
      <w:tblGrid>
        <w:gridCol w:w="833"/>
        <w:gridCol w:w="692"/>
        <w:gridCol w:w="2435"/>
        <w:gridCol w:w="810"/>
        <w:gridCol w:w="265"/>
        <w:gridCol w:w="90"/>
        <w:gridCol w:w="815"/>
        <w:gridCol w:w="720"/>
        <w:gridCol w:w="2245"/>
        <w:gridCol w:w="630"/>
      </w:tblGrid>
      <w:tr w:rsidR="00E93E9F" w14:paraId="27886A5E" w14:textId="77777777" w:rsidTr="008539A0">
        <w:tc>
          <w:tcPr>
            <w:tcW w:w="4770" w:type="dxa"/>
            <w:gridSpan w:val="4"/>
            <w:tcBorders>
              <w:top w:val="nil"/>
              <w:left w:val="nil"/>
              <w:right w:val="nil"/>
            </w:tcBorders>
          </w:tcPr>
          <w:p w14:paraId="08B91699"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765" w:type="dxa"/>
            <w:gridSpan w:val="6"/>
            <w:tcBorders>
              <w:top w:val="nil"/>
              <w:left w:val="nil"/>
              <w:right w:val="nil"/>
            </w:tcBorders>
          </w:tcPr>
          <w:p w14:paraId="3FA4922C" w14:textId="77777777"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0F7054" w14:paraId="3D1B31D5" w14:textId="77777777" w:rsidTr="00BA10A4">
        <w:tc>
          <w:tcPr>
            <w:tcW w:w="833" w:type="dxa"/>
          </w:tcPr>
          <w:p w14:paraId="37655D75"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692" w:type="dxa"/>
          </w:tcPr>
          <w:p w14:paraId="46BF2C04"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435" w:type="dxa"/>
          </w:tcPr>
          <w:p w14:paraId="2F087F7A"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810" w:type="dxa"/>
          </w:tcPr>
          <w:p w14:paraId="740F45FB" w14:textId="77777777" w:rsidR="000F7054" w:rsidRPr="000F7054" w:rsidRDefault="000F7054" w:rsidP="004F72E5">
            <w:pPr>
              <w:tabs>
                <w:tab w:val="center" w:pos="5400"/>
              </w:tabs>
              <w:suppressAutoHyphens/>
              <w:jc w:val="both"/>
              <w:rPr>
                <w:b/>
                <w:spacing w:val="-2"/>
              </w:rPr>
            </w:pPr>
            <w:r w:rsidRPr="000F7054">
              <w:rPr>
                <w:b/>
                <w:spacing w:val="-2"/>
              </w:rPr>
              <w:t>Cr.</w:t>
            </w:r>
          </w:p>
          <w:p w14:paraId="08FCA626"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65" w:type="dxa"/>
            <w:shd w:val="clear" w:color="auto" w:fill="000000" w:themeFill="text1"/>
          </w:tcPr>
          <w:p w14:paraId="5F7EABF0" w14:textId="77777777" w:rsidR="000F7054" w:rsidRPr="000F7054" w:rsidRDefault="000F7054" w:rsidP="004F72E5">
            <w:pPr>
              <w:tabs>
                <w:tab w:val="center" w:pos="5400"/>
              </w:tabs>
              <w:suppressAutoHyphens/>
              <w:jc w:val="both"/>
              <w:rPr>
                <w:b/>
                <w:spacing w:val="-2"/>
              </w:rPr>
            </w:pPr>
          </w:p>
        </w:tc>
        <w:tc>
          <w:tcPr>
            <w:tcW w:w="905" w:type="dxa"/>
            <w:gridSpan w:val="2"/>
          </w:tcPr>
          <w:p w14:paraId="1996EF81"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720" w:type="dxa"/>
          </w:tcPr>
          <w:p w14:paraId="4E6EEF1F"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245" w:type="dxa"/>
          </w:tcPr>
          <w:p w14:paraId="10D84823"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630" w:type="dxa"/>
          </w:tcPr>
          <w:p w14:paraId="54543251" w14:textId="77777777" w:rsidR="000F7054" w:rsidRPr="000F7054" w:rsidRDefault="000F7054" w:rsidP="004F72E5">
            <w:pPr>
              <w:tabs>
                <w:tab w:val="center" w:pos="5400"/>
              </w:tabs>
              <w:suppressAutoHyphens/>
              <w:jc w:val="both"/>
              <w:rPr>
                <w:b/>
                <w:spacing w:val="-2"/>
              </w:rPr>
            </w:pPr>
            <w:r w:rsidRPr="000F7054">
              <w:rPr>
                <w:b/>
                <w:spacing w:val="-2"/>
              </w:rPr>
              <w:t>Cr. Hrs.</w:t>
            </w:r>
          </w:p>
        </w:tc>
      </w:tr>
      <w:tr w:rsidR="002039D5" w14:paraId="202C22B5" w14:textId="77777777" w:rsidTr="00AE0F5D">
        <w:tc>
          <w:tcPr>
            <w:tcW w:w="3960" w:type="dxa"/>
            <w:gridSpan w:val="3"/>
          </w:tcPr>
          <w:p w14:paraId="1CBC66C8" w14:textId="18554876" w:rsidR="002039D5" w:rsidRPr="000F7054" w:rsidRDefault="002039D5" w:rsidP="004F72E5">
            <w:pPr>
              <w:tabs>
                <w:tab w:val="center" w:pos="5400"/>
              </w:tabs>
              <w:suppressAutoHyphens/>
              <w:jc w:val="both"/>
              <w:rPr>
                <w:b/>
                <w:spacing w:val="-2"/>
              </w:rPr>
            </w:pPr>
            <w:r>
              <w:rPr>
                <w:b/>
                <w:spacing w:val="-2"/>
              </w:rPr>
              <w:t>Required</w:t>
            </w:r>
          </w:p>
        </w:tc>
        <w:tc>
          <w:tcPr>
            <w:tcW w:w="810" w:type="dxa"/>
          </w:tcPr>
          <w:p w14:paraId="02BFC91F" w14:textId="4076E785" w:rsidR="002039D5" w:rsidRPr="000F7054" w:rsidRDefault="002039D5" w:rsidP="004F72E5">
            <w:pPr>
              <w:tabs>
                <w:tab w:val="center" w:pos="5400"/>
              </w:tabs>
              <w:suppressAutoHyphens/>
              <w:jc w:val="both"/>
              <w:rPr>
                <w:b/>
                <w:spacing w:val="-2"/>
              </w:rPr>
            </w:pPr>
            <w:r>
              <w:rPr>
                <w:b/>
                <w:spacing w:val="-2"/>
              </w:rPr>
              <w:t>18</w:t>
            </w:r>
          </w:p>
        </w:tc>
        <w:tc>
          <w:tcPr>
            <w:tcW w:w="265" w:type="dxa"/>
            <w:shd w:val="clear" w:color="auto" w:fill="000000" w:themeFill="text1"/>
          </w:tcPr>
          <w:p w14:paraId="12936229" w14:textId="77777777" w:rsidR="002039D5" w:rsidRPr="000F7054" w:rsidRDefault="002039D5" w:rsidP="004F72E5">
            <w:pPr>
              <w:tabs>
                <w:tab w:val="center" w:pos="5400"/>
              </w:tabs>
              <w:suppressAutoHyphens/>
              <w:jc w:val="both"/>
              <w:rPr>
                <w:b/>
                <w:spacing w:val="-2"/>
              </w:rPr>
            </w:pPr>
          </w:p>
        </w:tc>
        <w:tc>
          <w:tcPr>
            <w:tcW w:w="3870" w:type="dxa"/>
            <w:gridSpan w:val="4"/>
          </w:tcPr>
          <w:p w14:paraId="3919AC8D" w14:textId="77837E65" w:rsidR="002039D5" w:rsidRPr="000F7054" w:rsidRDefault="002039D5" w:rsidP="004F72E5">
            <w:pPr>
              <w:tabs>
                <w:tab w:val="center" w:pos="5400"/>
              </w:tabs>
              <w:suppressAutoHyphens/>
              <w:jc w:val="both"/>
              <w:rPr>
                <w:b/>
                <w:spacing w:val="-2"/>
              </w:rPr>
            </w:pPr>
            <w:r>
              <w:rPr>
                <w:b/>
                <w:spacing w:val="-2"/>
              </w:rPr>
              <w:t>Required</w:t>
            </w:r>
          </w:p>
        </w:tc>
        <w:tc>
          <w:tcPr>
            <w:tcW w:w="630" w:type="dxa"/>
          </w:tcPr>
          <w:p w14:paraId="28FD8034" w14:textId="0B7884CF" w:rsidR="002039D5" w:rsidRPr="000F7054" w:rsidRDefault="002039D5" w:rsidP="004F72E5">
            <w:pPr>
              <w:tabs>
                <w:tab w:val="center" w:pos="5400"/>
              </w:tabs>
              <w:suppressAutoHyphens/>
              <w:jc w:val="both"/>
              <w:rPr>
                <w:b/>
                <w:spacing w:val="-2"/>
              </w:rPr>
            </w:pPr>
            <w:r>
              <w:rPr>
                <w:b/>
                <w:spacing w:val="-2"/>
              </w:rPr>
              <w:t>18</w:t>
            </w:r>
          </w:p>
        </w:tc>
      </w:tr>
      <w:tr w:rsidR="009D36D5" w14:paraId="0029D230" w14:textId="77777777" w:rsidTr="00BA10A4">
        <w:tc>
          <w:tcPr>
            <w:tcW w:w="3960" w:type="dxa"/>
            <w:gridSpan w:val="3"/>
          </w:tcPr>
          <w:p w14:paraId="095ACA1C" w14:textId="696FC77A" w:rsidR="009D36D5" w:rsidRPr="002E2F29" w:rsidRDefault="009D36D5" w:rsidP="00524974">
            <w:pPr>
              <w:tabs>
                <w:tab w:val="center" w:pos="5400"/>
              </w:tabs>
              <w:suppressAutoHyphens/>
              <w:rPr>
                <w:strike/>
                <w:spacing w:val="-2"/>
              </w:rPr>
            </w:pPr>
            <w:r w:rsidRPr="002E2F29">
              <w:rPr>
                <w:strike/>
                <w:spacing w:val="-2"/>
              </w:rPr>
              <w:t>Students</w:t>
            </w:r>
            <w:r w:rsidR="00524974" w:rsidRPr="002E2F29">
              <w:rPr>
                <w:strike/>
                <w:spacing w:val="-2"/>
              </w:rPr>
              <w:t xml:space="preserve"> must take CMST 101 and THEA 131 as part of the System-wide General Education Requirements.</w:t>
            </w:r>
          </w:p>
        </w:tc>
        <w:tc>
          <w:tcPr>
            <w:tcW w:w="810" w:type="dxa"/>
          </w:tcPr>
          <w:p w14:paraId="7B084193" w14:textId="77777777" w:rsidR="009D36D5" w:rsidRPr="000F7054" w:rsidRDefault="009D36D5" w:rsidP="00FD13FF">
            <w:pPr>
              <w:tabs>
                <w:tab w:val="center" w:pos="5400"/>
              </w:tabs>
              <w:suppressAutoHyphens/>
              <w:jc w:val="both"/>
              <w:rPr>
                <w:spacing w:val="-2"/>
              </w:rPr>
            </w:pPr>
          </w:p>
        </w:tc>
        <w:tc>
          <w:tcPr>
            <w:tcW w:w="265" w:type="dxa"/>
            <w:shd w:val="clear" w:color="auto" w:fill="000000" w:themeFill="text1"/>
          </w:tcPr>
          <w:p w14:paraId="06C8A775" w14:textId="77777777" w:rsidR="009D36D5" w:rsidRPr="000F7054" w:rsidRDefault="009D36D5" w:rsidP="00FD13FF">
            <w:pPr>
              <w:tabs>
                <w:tab w:val="center" w:pos="5400"/>
              </w:tabs>
              <w:suppressAutoHyphens/>
              <w:jc w:val="both"/>
              <w:rPr>
                <w:spacing w:val="-2"/>
              </w:rPr>
            </w:pPr>
          </w:p>
        </w:tc>
        <w:tc>
          <w:tcPr>
            <w:tcW w:w="905" w:type="dxa"/>
            <w:gridSpan w:val="2"/>
          </w:tcPr>
          <w:p w14:paraId="5ACCDB24" w14:textId="77777777" w:rsidR="009D36D5" w:rsidRDefault="009D36D5" w:rsidP="00FD13FF">
            <w:pPr>
              <w:tabs>
                <w:tab w:val="center" w:pos="5400"/>
              </w:tabs>
              <w:suppressAutoHyphens/>
              <w:jc w:val="both"/>
              <w:rPr>
                <w:spacing w:val="-2"/>
              </w:rPr>
            </w:pPr>
          </w:p>
        </w:tc>
        <w:tc>
          <w:tcPr>
            <w:tcW w:w="720" w:type="dxa"/>
          </w:tcPr>
          <w:p w14:paraId="7FFFD149" w14:textId="77777777" w:rsidR="009D36D5" w:rsidRDefault="009D36D5" w:rsidP="00FD13FF">
            <w:pPr>
              <w:tabs>
                <w:tab w:val="center" w:pos="5400"/>
              </w:tabs>
              <w:suppressAutoHyphens/>
              <w:jc w:val="both"/>
              <w:rPr>
                <w:spacing w:val="-2"/>
              </w:rPr>
            </w:pPr>
          </w:p>
        </w:tc>
        <w:tc>
          <w:tcPr>
            <w:tcW w:w="2245" w:type="dxa"/>
          </w:tcPr>
          <w:p w14:paraId="140CDC3A" w14:textId="77777777" w:rsidR="009D36D5" w:rsidRDefault="009D36D5" w:rsidP="00FD13FF">
            <w:pPr>
              <w:tabs>
                <w:tab w:val="center" w:pos="5400"/>
              </w:tabs>
              <w:suppressAutoHyphens/>
              <w:jc w:val="both"/>
              <w:rPr>
                <w:spacing w:val="-2"/>
              </w:rPr>
            </w:pPr>
          </w:p>
        </w:tc>
        <w:tc>
          <w:tcPr>
            <w:tcW w:w="630" w:type="dxa"/>
          </w:tcPr>
          <w:p w14:paraId="4C69568A" w14:textId="77777777" w:rsidR="009D36D5" w:rsidRDefault="009D36D5" w:rsidP="00FD13FF">
            <w:pPr>
              <w:tabs>
                <w:tab w:val="center" w:pos="5400"/>
              </w:tabs>
              <w:suppressAutoHyphens/>
              <w:jc w:val="both"/>
              <w:rPr>
                <w:spacing w:val="-2"/>
              </w:rPr>
            </w:pPr>
          </w:p>
        </w:tc>
      </w:tr>
      <w:tr w:rsidR="00FD13FF" w14:paraId="70F60EB7" w14:textId="77777777" w:rsidTr="00BA10A4">
        <w:tc>
          <w:tcPr>
            <w:tcW w:w="833" w:type="dxa"/>
          </w:tcPr>
          <w:p w14:paraId="57537B24" w14:textId="1F6CB10F" w:rsidR="00FD13FF" w:rsidRPr="000F7054" w:rsidRDefault="00FD13FF" w:rsidP="00FD13FF">
            <w:pPr>
              <w:tabs>
                <w:tab w:val="center" w:pos="5400"/>
              </w:tabs>
              <w:suppressAutoHyphens/>
              <w:jc w:val="both"/>
              <w:rPr>
                <w:spacing w:val="-2"/>
              </w:rPr>
            </w:pPr>
          </w:p>
        </w:tc>
        <w:tc>
          <w:tcPr>
            <w:tcW w:w="692" w:type="dxa"/>
          </w:tcPr>
          <w:p w14:paraId="38A7E7D9" w14:textId="08F0F827" w:rsidR="00FD13FF" w:rsidRPr="000F7054" w:rsidRDefault="00FD13FF" w:rsidP="00FD13FF">
            <w:pPr>
              <w:tabs>
                <w:tab w:val="center" w:pos="5400"/>
              </w:tabs>
              <w:suppressAutoHyphens/>
              <w:jc w:val="both"/>
              <w:rPr>
                <w:spacing w:val="-2"/>
              </w:rPr>
            </w:pPr>
          </w:p>
        </w:tc>
        <w:tc>
          <w:tcPr>
            <w:tcW w:w="2435" w:type="dxa"/>
          </w:tcPr>
          <w:p w14:paraId="1C764C85" w14:textId="69194174" w:rsidR="00FD13FF" w:rsidRPr="000F7054" w:rsidRDefault="00FD13FF" w:rsidP="00FD13FF">
            <w:pPr>
              <w:tabs>
                <w:tab w:val="center" w:pos="5400"/>
              </w:tabs>
              <w:suppressAutoHyphens/>
              <w:jc w:val="both"/>
              <w:rPr>
                <w:spacing w:val="-2"/>
              </w:rPr>
            </w:pPr>
          </w:p>
        </w:tc>
        <w:tc>
          <w:tcPr>
            <w:tcW w:w="810" w:type="dxa"/>
          </w:tcPr>
          <w:p w14:paraId="0162583F" w14:textId="7C51CC58" w:rsidR="00FD13FF" w:rsidRPr="000F7054" w:rsidRDefault="00FD13FF" w:rsidP="00FD13FF">
            <w:pPr>
              <w:tabs>
                <w:tab w:val="center" w:pos="5400"/>
              </w:tabs>
              <w:suppressAutoHyphens/>
              <w:jc w:val="both"/>
              <w:rPr>
                <w:spacing w:val="-2"/>
              </w:rPr>
            </w:pPr>
          </w:p>
        </w:tc>
        <w:tc>
          <w:tcPr>
            <w:tcW w:w="265" w:type="dxa"/>
            <w:shd w:val="clear" w:color="auto" w:fill="000000" w:themeFill="text1"/>
          </w:tcPr>
          <w:p w14:paraId="34E018C4" w14:textId="77777777" w:rsidR="00FD13FF" w:rsidRPr="000F7054" w:rsidRDefault="00FD13FF" w:rsidP="00FD13FF">
            <w:pPr>
              <w:tabs>
                <w:tab w:val="center" w:pos="5400"/>
              </w:tabs>
              <w:suppressAutoHyphens/>
              <w:jc w:val="both"/>
              <w:rPr>
                <w:spacing w:val="-2"/>
              </w:rPr>
            </w:pPr>
          </w:p>
        </w:tc>
        <w:tc>
          <w:tcPr>
            <w:tcW w:w="905" w:type="dxa"/>
            <w:gridSpan w:val="2"/>
          </w:tcPr>
          <w:p w14:paraId="1422F3AB" w14:textId="21F866C3" w:rsidR="00FD13FF" w:rsidRPr="007D4E7D" w:rsidRDefault="00FD13FF" w:rsidP="00FD13FF">
            <w:pPr>
              <w:tabs>
                <w:tab w:val="center" w:pos="5400"/>
              </w:tabs>
              <w:suppressAutoHyphens/>
              <w:jc w:val="both"/>
              <w:rPr>
                <w:spacing w:val="-2"/>
                <w:highlight w:val="yellow"/>
              </w:rPr>
            </w:pPr>
            <w:r w:rsidRPr="007D4E7D">
              <w:rPr>
                <w:spacing w:val="-2"/>
                <w:highlight w:val="yellow"/>
              </w:rPr>
              <w:t>CMST</w:t>
            </w:r>
          </w:p>
        </w:tc>
        <w:tc>
          <w:tcPr>
            <w:tcW w:w="720" w:type="dxa"/>
          </w:tcPr>
          <w:p w14:paraId="1BEAABA5" w14:textId="12A3AAF4" w:rsidR="00FD13FF" w:rsidRPr="007D4E7D" w:rsidRDefault="00B23F6A" w:rsidP="00FD13FF">
            <w:pPr>
              <w:tabs>
                <w:tab w:val="center" w:pos="5400"/>
              </w:tabs>
              <w:suppressAutoHyphens/>
              <w:jc w:val="both"/>
              <w:rPr>
                <w:spacing w:val="-2"/>
                <w:highlight w:val="yellow"/>
              </w:rPr>
            </w:pPr>
            <w:r w:rsidRPr="007D4E7D">
              <w:rPr>
                <w:spacing w:val="-2"/>
                <w:highlight w:val="yellow"/>
              </w:rPr>
              <w:t>101</w:t>
            </w:r>
          </w:p>
        </w:tc>
        <w:tc>
          <w:tcPr>
            <w:tcW w:w="2245" w:type="dxa"/>
          </w:tcPr>
          <w:p w14:paraId="14C7A3D6" w14:textId="72FF32D1" w:rsidR="00FD13FF" w:rsidRPr="007D4E7D" w:rsidRDefault="00B23F6A" w:rsidP="00FD13FF">
            <w:pPr>
              <w:tabs>
                <w:tab w:val="center" w:pos="5400"/>
              </w:tabs>
              <w:suppressAutoHyphens/>
              <w:jc w:val="both"/>
              <w:rPr>
                <w:spacing w:val="-2"/>
                <w:highlight w:val="yellow"/>
              </w:rPr>
            </w:pPr>
            <w:r w:rsidRPr="007D4E7D">
              <w:rPr>
                <w:spacing w:val="-2"/>
                <w:highlight w:val="yellow"/>
              </w:rPr>
              <w:t>Fundamentals of Speech</w:t>
            </w:r>
          </w:p>
        </w:tc>
        <w:tc>
          <w:tcPr>
            <w:tcW w:w="630" w:type="dxa"/>
          </w:tcPr>
          <w:p w14:paraId="49E4FE21" w14:textId="05054FA7" w:rsidR="00FD13FF" w:rsidRPr="007D4E7D" w:rsidRDefault="00FD13FF" w:rsidP="00FD13FF">
            <w:pPr>
              <w:tabs>
                <w:tab w:val="center" w:pos="5400"/>
              </w:tabs>
              <w:suppressAutoHyphens/>
              <w:jc w:val="both"/>
              <w:rPr>
                <w:spacing w:val="-2"/>
                <w:highlight w:val="yellow"/>
              </w:rPr>
            </w:pPr>
            <w:r w:rsidRPr="007D4E7D">
              <w:rPr>
                <w:spacing w:val="-2"/>
                <w:highlight w:val="yellow"/>
              </w:rPr>
              <w:t>3</w:t>
            </w:r>
          </w:p>
        </w:tc>
      </w:tr>
      <w:tr w:rsidR="00FD13FF" w14:paraId="6A55CE64" w14:textId="77777777" w:rsidTr="00BA10A4">
        <w:tc>
          <w:tcPr>
            <w:tcW w:w="833" w:type="dxa"/>
          </w:tcPr>
          <w:p w14:paraId="2A9F7905" w14:textId="5F73E274" w:rsidR="00FD13FF" w:rsidRPr="003D79C3" w:rsidRDefault="00FD13FF" w:rsidP="00FD13FF">
            <w:pPr>
              <w:tabs>
                <w:tab w:val="center" w:pos="5400"/>
              </w:tabs>
              <w:suppressAutoHyphens/>
              <w:jc w:val="both"/>
              <w:rPr>
                <w:strike/>
                <w:spacing w:val="-2"/>
              </w:rPr>
            </w:pPr>
          </w:p>
        </w:tc>
        <w:tc>
          <w:tcPr>
            <w:tcW w:w="692" w:type="dxa"/>
          </w:tcPr>
          <w:p w14:paraId="42F27614" w14:textId="3E806A1E" w:rsidR="00FD13FF" w:rsidRPr="003D79C3" w:rsidRDefault="00FD13FF" w:rsidP="00FD13FF">
            <w:pPr>
              <w:tabs>
                <w:tab w:val="center" w:pos="5400"/>
              </w:tabs>
              <w:suppressAutoHyphens/>
              <w:jc w:val="both"/>
              <w:rPr>
                <w:strike/>
                <w:spacing w:val="-2"/>
              </w:rPr>
            </w:pPr>
          </w:p>
        </w:tc>
        <w:tc>
          <w:tcPr>
            <w:tcW w:w="2435" w:type="dxa"/>
          </w:tcPr>
          <w:p w14:paraId="6AA8BF1F" w14:textId="2348E4DB" w:rsidR="00FD13FF" w:rsidRPr="003D79C3" w:rsidRDefault="00FD13FF" w:rsidP="00FD13FF">
            <w:pPr>
              <w:tabs>
                <w:tab w:val="center" w:pos="5400"/>
              </w:tabs>
              <w:suppressAutoHyphens/>
              <w:jc w:val="both"/>
              <w:rPr>
                <w:strike/>
                <w:spacing w:val="-2"/>
              </w:rPr>
            </w:pPr>
          </w:p>
        </w:tc>
        <w:tc>
          <w:tcPr>
            <w:tcW w:w="810" w:type="dxa"/>
          </w:tcPr>
          <w:p w14:paraId="66B8EAA4" w14:textId="27D14B77" w:rsidR="00FD13FF" w:rsidRPr="003D79C3" w:rsidRDefault="00FD13FF" w:rsidP="00FD13FF">
            <w:pPr>
              <w:tabs>
                <w:tab w:val="center" w:pos="5400"/>
              </w:tabs>
              <w:suppressAutoHyphens/>
              <w:jc w:val="both"/>
              <w:rPr>
                <w:strike/>
                <w:spacing w:val="-2"/>
              </w:rPr>
            </w:pPr>
          </w:p>
        </w:tc>
        <w:tc>
          <w:tcPr>
            <w:tcW w:w="265" w:type="dxa"/>
            <w:shd w:val="clear" w:color="auto" w:fill="000000" w:themeFill="text1"/>
          </w:tcPr>
          <w:p w14:paraId="5F0E825F" w14:textId="77777777" w:rsidR="00FD13FF" w:rsidRPr="000F7054" w:rsidRDefault="00FD13FF" w:rsidP="00FD13FF">
            <w:pPr>
              <w:tabs>
                <w:tab w:val="center" w:pos="5400"/>
              </w:tabs>
              <w:suppressAutoHyphens/>
              <w:jc w:val="both"/>
              <w:rPr>
                <w:spacing w:val="-2"/>
              </w:rPr>
            </w:pPr>
          </w:p>
        </w:tc>
        <w:tc>
          <w:tcPr>
            <w:tcW w:w="905" w:type="dxa"/>
            <w:gridSpan w:val="2"/>
          </w:tcPr>
          <w:p w14:paraId="4AAC6CD3" w14:textId="24402F3A" w:rsidR="00FD13FF" w:rsidRPr="007D4E7D" w:rsidRDefault="00470997" w:rsidP="00FD13FF">
            <w:pPr>
              <w:tabs>
                <w:tab w:val="center" w:pos="5400"/>
              </w:tabs>
              <w:suppressAutoHyphens/>
              <w:jc w:val="both"/>
              <w:rPr>
                <w:spacing w:val="-2"/>
                <w:highlight w:val="yellow"/>
              </w:rPr>
            </w:pPr>
            <w:r w:rsidRPr="007D4E7D">
              <w:rPr>
                <w:spacing w:val="-2"/>
                <w:highlight w:val="yellow"/>
              </w:rPr>
              <w:t>CMST</w:t>
            </w:r>
          </w:p>
        </w:tc>
        <w:tc>
          <w:tcPr>
            <w:tcW w:w="720" w:type="dxa"/>
          </w:tcPr>
          <w:p w14:paraId="53D7AD39" w14:textId="137B6386" w:rsidR="00FD13FF" w:rsidRPr="007D4E7D" w:rsidRDefault="00470997" w:rsidP="00FD13FF">
            <w:pPr>
              <w:tabs>
                <w:tab w:val="center" w:pos="5400"/>
              </w:tabs>
              <w:suppressAutoHyphens/>
              <w:jc w:val="both"/>
              <w:rPr>
                <w:spacing w:val="-2"/>
                <w:highlight w:val="yellow"/>
              </w:rPr>
            </w:pPr>
            <w:r w:rsidRPr="007D4E7D">
              <w:rPr>
                <w:spacing w:val="-2"/>
                <w:highlight w:val="yellow"/>
              </w:rPr>
              <w:t>201</w:t>
            </w:r>
          </w:p>
        </w:tc>
        <w:tc>
          <w:tcPr>
            <w:tcW w:w="2245" w:type="dxa"/>
          </w:tcPr>
          <w:p w14:paraId="141D43FE" w14:textId="4A435679" w:rsidR="00FD13FF" w:rsidRPr="007D4E7D" w:rsidRDefault="00470997" w:rsidP="00FD13FF">
            <w:pPr>
              <w:tabs>
                <w:tab w:val="center" w:pos="5400"/>
              </w:tabs>
              <w:suppressAutoHyphens/>
              <w:jc w:val="both"/>
              <w:rPr>
                <w:spacing w:val="-2"/>
                <w:highlight w:val="yellow"/>
              </w:rPr>
            </w:pPr>
            <w:r w:rsidRPr="007D4E7D">
              <w:rPr>
                <w:spacing w:val="-2"/>
                <w:highlight w:val="yellow"/>
              </w:rPr>
              <w:t>Interpersonal Communication</w:t>
            </w:r>
          </w:p>
        </w:tc>
        <w:tc>
          <w:tcPr>
            <w:tcW w:w="630" w:type="dxa"/>
          </w:tcPr>
          <w:p w14:paraId="41C62A69" w14:textId="4507568F" w:rsidR="00FD13FF" w:rsidRPr="007D4E7D" w:rsidRDefault="00FD13FF" w:rsidP="00FD13FF">
            <w:pPr>
              <w:tabs>
                <w:tab w:val="center" w:pos="5400"/>
              </w:tabs>
              <w:suppressAutoHyphens/>
              <w:jc w:val="both"/>
              <w:rPr>
                <w:spacing w:val="-2"/>
                <w:highlight w:val="yellow"/>
              </w:rPr>
            </w:pPr>
            <w:r w:rsidRPr="007D4E7D">
              <w:rPr>
                <w:spacing w:val="-2"/>
                <w:highlight w:val="yellow"/>
              </w:rPr>
              <w:t>3</w:t>
            </w:r>
          </w:p>
        </w:tc>
      </w:tr>
      <w:tr w:rsidR="003D79C3" w14:paraId="08E04169" w14:textId="77777777" w:rsidTr="00BA10A4">
        <w:tc>
          <w:tcPr>
            <w:tcW w:w="833" w:type="dxa"/>
          </w:tcPr>
          <w:p w14:paraId="78DBC0C5" w14:textId="26B36947" w:rsidR="003D79C3" w:rsidRPr="000F7054" w:rsidRDefault="003D79C3" w:rsidP="003D79C3">
            <w:pPr>
              <w:tabs>
                <w:tab w:val="center" w:pos="5400"/>
              </w:tabs>
              <w:suppressAutoHyphens/>
              <w:jc w:val="both"/>
              <w:rPr>
                <w:spacing w:val="-2"/>
              </w:rPr>
            </w:pPr>
            <w:r>
              <w:rPr>
                <w:spacing w:val="-2"/>
              </w:rPr>
              <w:t>CMST</w:t>
            </w:r>
          </w:p>
        </w:tc>
        <w:tc>
          <w:tcPr>
            <w:tcW w:w="692" w:type="dxa"/>
          </w:tcPr>
          <w:p w14:paraId="217F3BBB" w14:textId="4BDAA075" w:rsidR="003D79C3" w:rsidRPr="000F7054" w:rsidRDefault="003D79C3" w:rsidP="003D79C3">
            <w:pPr>
              <w:tabs>
                <w:tab w:val="center" w:pos="5400"/>
              </w:tabs>
              <w:suppressAutoHyphens/>
              <w:jc w:val="both"/>
              <w:rPr>
                <w:spacing w:val="-2"/>
              </w:rPr>
            </w:pPr>
            <w:r>
              <w:rPr>
                <w:spacing w:val="-2"/>
              </w:rPr>
              <w:t>215</w:t>
            </w:r>
          </w:p>
        </w:tc>
        <w:tc>
          <w:tcPr>
            <w:tcW w:w="2435" w:type="dxa"/>
          </w:tcPr>
          <w:p w14:paraId="292339A5" w14:textId="1D4A9647" w:rsidR="003D79C3" w:rsidRPr="000F7054" w:rsidRDefault="003D79C3" w:rsidP="003D79C3">
            <w:pPr>
              <w:tabs>
                <w:tab w:val="center" w:pos="5400"/>
              </w:tabs>
              <w:suppressAutoHyphens/>
              <w:rPr>
                <w:spacing w:val="-2"/>
              </w:rPr>
            </w:pPr>
            <w:r>
              <w:rPr>
                <w:spacing w:val="-2"/>
              </w:rPr>
              <w:t>Public Speaking</w:t>
            </w:r>
          </w:p>
        </w:tc>
        <w:tc>
          <w:tcPr>
            <w:tcW w:w="810" w:type="dxa"/>
          </w:tcPr>
          <w:p w14:paraId="47673812" w14:textId="5173D93D" w:rsidR="003D79C3" w:rsidRPr="000F7054" w:rsidRDefault="003D79C3" w:rsidP="003D79C3">
            <w:pPr>
              <w:tabs>
                <w:tab w:val="center" w:pos="5400"/>
              </w:tabs>
              <w:suppressAutoHyphens/>
              <w:jc w:val="both"/>
              <w:rPr>
                <w:spacing w:val="-2"/>
              </w:rPr>
            </w:pPr>
            <w:r>
              <w:rPr>
                <w:spacing w:val="-2"/>
              </w:rPr>
              <w:t>3</w:t>
            </w:r>
          </w:p>
        </w:tc>
        <w:tc>
          <w:tcPr>
            <w:tcW w:w="265" w:type="dxa"/>
            <w:shd w:val="clear" w:color="auto" w:fill="000000" w:themeFill="text1"/>
          </w:tcPr>
          <w:p w14:paraId="5DDEEF2B" w14:textId="77777777" w:rsidR="003D79C3" w:rsidRPr="000F7054" w:rsidRDefault="003D79C3" w:rsidP="003D79C3">
            <w:pPr>
              <w:tabs>
                <w:tab w:val="center" w:pos="5400"/>
              </w:tabs>
              <w:suppressAutoHyphens/>
              <w:jc w:val="both"/>
              <w:rPr>
                <w:spacing w:val="-2"/>
              </w:rPr>
            </w:pPr>
          </w:p>
        </w:tc>
        <w:tc>
          <w:tcPr>
            <w:tcW w:w="905" w:type="dxa"/>
            <w:gridSpan w:val="2"/>
          </w:tcPr>
          <w:p w14:paraId="4C8A1C49" w14:textId="260301AB" w:rsidR="003D79C3" w:rsidRPr="000F7054" w:rsidRDefault="003D79C3" w:rsidP="003D79C3">
            <w:pPr>
              <w:tabs>
                <w:tab w:val="center" w:pos="5400"/>
              </w:tabs>
              <w:suppressAutoHyphens/>
              <w:jc w:val="both"/>
              <w:rPr>
                <w:spacing w:val="-2"/>
              </w:rPr>
            </w:pPr>
            <w:r>
              <w:rPr>
                <w:spacing w:val="-2"/>
              </w:rPr>
              <w:t>CMST</w:t>
            </w:r>
          </w:p>
        </w:tc>
        <w:tc>
          <w:tcPr>
            <w:tcW w:w="720" w:type="dxa"/>
          </w:tcPr>
          <w:p w14:paraId="696C0A4A" w14:textId="6643ADDE" w:rsidR="003D79C3" w:rsidRPr="000F7054" w:rsidRDefault="00B23F6A" w:rsidP="003D79C3">
            <w:pPr>
              <w:tabs>
                <w:tab w:val="center" w:pos="5400"/>
              </w:tabs>
              <w:suppressAutoHyphens/>
              <w:jc w:val="both"/>
              <w:rPr>
                <w:spacing w:val="-2"/>
              </w:rPr>
            </w:pPr>
            <w:r>
              <w:rPr>
                <w:spacing w:val="-2"/>
              </w:rPr>
              <w:t>215</w:t>
            </w:r>
          </w:p>
        </w:tc>
        <w:tc>
          <w:tcPr>
            <w:tcW w:w="2245" w:type="dxa"/>
          </w:tcPr>
          <w:p w14:paraId="70D396B1" w14:textId="53577916" w:rsidR="003D79C3" w:rsidRPr="000F7054" w:rsidRDefault="00B23F6A" w:rsidP="003D79C3">
            <w:pPr>
              <w:tabs>
                <w:tab w:val="center" w:pos="5400"/>
              </w:tabs>
              <w:suppressAutoHyphens/>
              <w:rPr>
                <w:spacing w:val="-2"/>
              </w:rPr>
            </w:pPr>
            <w:r>
              <w:rPr>
                <w:spacing w:val="-2"/>
              </w:rPr>
              <w:t>Public Speaking</w:t>
            </w:r>
          </w:p>
        </w:tc>
        <w:tc>
          <w:tcPr>
            <w:tcW w:w="630" w:type="dxa"/>
          </w:tcPr>
          <w:p w14:paraId="0048EE07" w14:textId="5376B982" w:rsidR="003D79C3" w:rsidRPr="000F7054" w:rsidRDefault="003D79C3" w:rsidP="003D79C3">
            <w:pPr>
              <w:tabs>
                <w:tab w:val="center" w:pos="5400"/>
              </w:tabs>
              <w:suppressAutoHyphens/>
              <w:jc w:val="both"/>
              <w:rPr>
                <w:spacing w:val="-2"/>
              </w:rPr>
            </w:pPr>
            <w:r>
              <w:rPr>
                <w:spacing w:val="-2"/>
              </w:rPr>
              <w:t>3</w:t>
            </w:r>
          </w:p>
        </w:tc>
      </w:tr>
      <w:tr w:rsidR="00804B1E" w14:paraId="1728DF68" w14:textId="77777777" w:rsidTr="00094A02">
        <w:tc>
          <w:tcPr>
            <w:tcW w:w="833" w:type="dxa"/>
          </w:tcPr>
          <w:p w14:paraId="6DBCC1E0" w14:textId="0B61D8D6" w:rsidR="00804B1E" w:rsidRDefault="00804B1E" w:rsidP="00804B1E">
            <w:pPr>
              <w:tabs>
                <w:tab w:val="center" w:pos="5400"/>
              </w:tabs>
              <w:suppressAutoHyphens/>
              <w:jc w:val="both"/>
              <w:rPr>
                <w:spacing w:val="-2"/>
              </w:rPr>
            </w:pPr>
            <w:r w:rsidRPr="008127D5">
              <w:rPr>
                <w:strike/>
                <w:spacing w:val="-2"/>
              </w:rPr>
              <w:t>CMST</w:t>
            </w:r>
          </w:p>
        </w:tc>
        <w:tc>
          <w:tcPr>
            <w:tcW w:w="692" w:type="dxa"/>
          </w:tcPr>
          <w:p w14:paraId="7D66A44F" w14:textId="43C8398C" w:rsidR="00804B1E" w:rsidRDefault="00804B1E" w:rsidP="00804B1E">
            <w:pPr>
              <w:tabs>
                <w:tab w:val="center" w:pos="5400"/>
              </w:tabs>
              <w:suppressAutoHyphens/>
              <w:jc w:val="both"/>
              <w:rPr>
                <w:spacing w:val="-2"/>
              </w:rPr>
            </w:pPr>
            <w:r w:rsidRPr="008127D5">
              <w:rPr>
                <w:strike/>
                <w:spacing w:val="-2"/>
              </w:rPr>
              <w:t>222</w:t>
            </w:r>
          </w:p>
        </w:tc>
        <w:tc>
          <w:tcPr>
            <w:tcW w:w="2435" w:type="dxa"/>
          </w:tcPr>
          <w:p w14:paraId="65BA674E" w14:textId="7354855A" w:rsidR="00804B1E" w:rsidRDefault="00804B1E" w:rsidP="00804B1E">
            <w:pPr>
              <w:tabs>
                <w:tab w:val="center" w:pos="5400"/>
              </w:tabs>
              <w:suppressAutoHyphens/>
              <w:jc w:val="both"/>
              <w:rPr>
                <w:spacing w:val="-2"/>
              </w:rPr>
            </w:pPr>
            <w:r w:rsidRPr="008127D5">
              <w:rPr>
                <w:strike/>
                <w:spacing w:val="-2"/>
              </w:rPr>
              <w:t>Argumentation and Debate</w:t>
            </w:r>
          </w:p>
        </w:tc>
        <w:tc>
          <w:tcPr>
            <w:tcW w:w="810" w:type="dxa"/>
          </w:tcPr>
          <w:p w14:paraId="3B19F7DF" w14:textId="0C8CB134" w:rsidR="00804B1E" w:rsidRDefault="00804B1E" w:rsidP="00804B1E">
            <w:pPr>
              <w:tabs>
                <w:tab w:val="center" w:pos="5400"/>
              </w:tabs>
              <w:suppressAutoHyphens/>
              <w:jc w:val="both"/>
              <w:rPr>
                <w:spacing w:val="-2"/>
              </w:rPr>
            </w:pPr>
            <w:r w:rsidRPr="008127D5">
              <w:rPr>
                <w:strike/>
                <w:spacing w:val="-2"/>
              </w:rPr>
              <w:t>3</w:t>
            </w:r>
          </w:p>
        </w:tc>
        <w:tc>
          <w:tcPr>
            <w:tcW w:w="265" w:type="dxa"/>
            <w:shd w:val="clear" w:color="auto" w:fill="000000" w:themeFill="text1"/>
          </w:tcPr>
          <w:p w14:paraId="6E470C5C" w14:textId="77777777" w:rsidR="00804B1E" w:rsidRPr="000F7054" w:rsidRDefault="00804B1E" w:rsidP="00804B1E">
            <w:pPr>
              <w:tabs>
                <w:tab w:val="center" w:pos="5400"/>
              </w:tabs>
              <w:suppressAutoHyphens/>
              <w:jc w:val="both"/>
              <w:rPr>
                <w:spacing w:val="-2"/>
              </w:rPr>
            </w:pPr>
          </w:p>
        </w:tc>
        <w:tc>
          <w:tcPr>
            <w:tcW w:w="3870" w:type="dxa"/>
            <w:gridSpan w:val="4"/>
          </w:tcPr>
          <w:p w14:paraId="34EBBC97" w14:textId="7AED44DE" w:rsidR="00804B1E" w:rsidRDefault="00A16036" w:rsidP="00804B1E">
            <w:pPr>
              <w:tabs>
                <w:tab w:val="center" w:pos="5400"/>
              </w:tabs>
              <w:suppressAutoHyphens/>
              <w:jc w:val="both"/>
              <w:rPr>
                <w:spacing w:val="-2"/>
              </w:rPr>
            </w:pPr>
            <w:r>
              <w:rPr>
                <w:spacing w:val="-2"/>
                <w:highlight w:val="yellow"/>
              </w:rPr>
              <w:t xml:space="preserve">Choose </w:t>
            </w:r>
            <w:r w:rsidR="001B6FCC">
              <w:rPr>
                <w:spacing w:val="-2"/>
                <w:highlight w:val="yellow"/>
              </w:rPr>
              <w:t>9</w:t>
            </w:r>
            <w:r w:rsidR="00804B1E" w:rsidRPr="00C547E2">
              <w:rPr>
                <w:spacing w:val="-2"/>
                <w:highlight w:val="yellow"/>
              </w:rPr>
              <w:t xml:space="preserve"> credits from the following </w:t>
            </w:r>
            <w:r w:rsidR="001B6FCC" w:rsidRPr="001B6FCC">
              <w:rPr>
                <w:spacing w:val="-2"/>
                <w:highlight w:val="yellow"/>
              </w:rPr>
              <w:t>(6 credits must be CMST prefix)</w:t>
            </w:r>
          </w:p>
        </w:tc>
        <w:tc>
          <w:tcPr>
            <w:tcW w:w="630" w:type="dxa"/>
          </w:tcPr>
          <w:p w14:paraId="52AECE30" w14:textId="6E1CC5F9" w:rsidR="00804B1E" w:rsidRDefault="001B6FCC" w:rsidP="00804B1E">
            <w:pPr>
              <w:tabs>
                <w:tab w:val="center" w:pos="5400"/>
              </w:tabs>
              <w:suppressAutoHyphens/>
              <w:jc w:val="both"/>
              <w:rPr>
                <w:spacing w:val="-2"/>
              </w:rPr>
            </w:pPr>
            <w:r>
              <w:rPr>
                <w:spacing w:val="-2"/>
              </w:rPr>
              <w:t>9</w:t>
            </w:r>
          </w:p>
        </w:tc>
      </w:tr>
      <w:tr w:rsidR="00E62B94" w14:paraId="17A438A1" w14:textId="77777777" w:rsidTr="00BA10A4">
        <w:tc>
          <w:tcPr>
            <w:tcW w:w="833" w:type="dxa"/>
          </w:tcPr>
          <w:p w14:paraId="4E013168" w14:textId="0C76D3C3" w:rsidR="00E62B94" w:rsidRPr="008127D5" w:rsidRDefault="00E62B94" w:rsidP="00E62B94">
            <w:pPr>
              <w:tabs>
                <w:tab w:val="center" w:pos="5400"/>
              </w:tabs>
              <w:suppressAutoHyphens/>
              <w:jc w:val="both"/>
              <w:rPr>
                <w:strike/>
                <w:spacing w:val="-2"/>
              </w:rPr>
            </w:pPr>
            <w:r w:rsidRPr="008127D5">
              <w:rPr>
                <w:strike/>
                <w:spacing w:val="-2"/>
              </w:rPr>
              <w:t>CMST</w:t>
            </w:r>
          </w:p>
        </w:tc>
        <w:tc>
          <w:tcPr>
            <w:tcW w:w="692" w:type="dxa"/>
          </w:tcPr>
          <w:p w14:paraId="1ED1543A" w14:textId="45A69856" w:rsidR="00E62B94" w:rsidRPr="008127D5" w:rsidRDefault="00E62B94" w:rsidP="00E62B94">
            <w:pPr>
              <w:tabs>
                <w:tab w:val="center" w:pos="5400"/>
              </w:tabs>
              <w:suppressAutoHyphens/>
              <w:jc w:val="both"/>
              <w:rPr>
                <w:strike/>
                <w:spacing w:val="-2"/>
              </w:rPr>
            </w:pPr>
            <w:r w:rsidRPr="008127D5">
              <w:rPr>
                <w:strike/>
                <w:spacing w:val="-2"/>
              </w:rPr>
              <w:t>340</w:t>
            </w:r>
          </w:p>
        </w:tc>
        <w:tc>
          <w:tcPr>
            <w:tcW w:w="2435" w:type="dxa"/>
          </w:tcPr>
          <w:p w14:paraId="5F98E8B2" w14:textId="232EF36F" w:rsidR="00E62B94" w:rsidRPr="008127D5" w:rsidRDefault="00E62B94" w:rsidP="00E62B94">
            <w:pPr>
              <w:tabs>
                <w:tab w:val="center" w:pos="5400"/>
              </w:tabs>
              <w:suppressAutoHyphens/>
              <w:jc w:val="both"/>
              <w:rPr>
                <w:strike/>
                <w:spacing w:val="-2"/>
              </w:rPr>
            </w:pPr>
            <w:r w:rsidRPr="008127D5">
              <w:rPr>
                <w:strike/>
                <w:spacing w:val="-2"/>
              </w:rPr>
              <w:t>Oral Interpretation of Literature</w:t>
            </w:r>
          </w:p>
        </w:tc>
        <w:tc>
          <w:tcPr>
            <w:tcW w:w="810" w:type="dxa"/>
          </w:tcPr>
          <w:p w14:paraId="0823D447" w14:textId="5B3DBB25" w:rsidR="00E62B94" w:rsidRPr="008127D5" w:rsidRDefault="00E62B94" w:rsidP="00E62B94">
            <w:pPr>
              <w:tabs>
                <w:tab w:val="center" w:pos="5400"/>
              </w:tabs>
              <w:suppressAutoHyphens/>
              <w:jc w:val="both"/>
              <w:rPr>
                <w:strike/>
                <w:spacing w:val="-2"/>
              </w:rPr>
            </w:pPr>
            <w:r w:rsidRPr="008127D5">
              <w:rPr>
                <w:strike/>
                <w:spacing w:val="-2"/>
              </w:rPr>
              <w:t>3</w:t>
            </w:r>
          </w:p>
        </w:tc>
        <w:tc>
          <w:tcPr>
            <w:tcW w:w="265" w:type="dxa"/>
            <w:shd w:val="clear" w:color="auto" w:fill="000000" w:themeFill="text1"/>
          </w:tcPr>
          <w:p w14:paraId="61935293" w14:textId="77777777" w:rsidR="00E62B94" w:rsidRPr="000F7054" w:rsidRDefault="00E62B94" w:rsidP="00E62B94">
            <w:pPr>
              <w:tabs>
                <w:tab w:val="center" w:pos="5400"/>
              </w:tabs>
              <w:suppressAutoHyphens/>
              <w:jc w:val="both"/>
              <w:rPr>
                <w:spacing w:val="-2"/>
              </w:rPr>
            </w:pPr>
          </w:p>
        </w:tc>
        <w:tc>
          <w:tcPr>
            <w:tcW w:w="905" w:type="dxa"/>
            <w:gridSpan w:val="2"/>
          </w:tcPr>
          <w:p w14:paraId="6BD3C6BD" w14:textId="443F26F6" w:rsidR="00E62B94" w:rsidRPr="00BA10A4" w:rsidRDefault="00E62B94" w:rsidP="00E62B94">
            <w:pPr>
              <w:tabs>
                <w:tab w:val="center" w:pos="5400"/>
              </w:tabs>
              <w:suppressAutoHyphens/>
              <w:jc w:val="both"/>
              <w:rPr>
                <w:spacing w:val="-2"/>
                <w:highlight w:val="yellow"/>
              </w:rPr>
            </w:pPr>
            <w:r>
              <w:rPr>
                <w:spacing w:val="-2"/>
                <w:highlight w:val="yellow"/>
              </w:rPr>
              <w:t>CMST</w:t>
            </w:r>
          </w:p>
        </w:tc>
        <w:tc>
          <w:tcPr>
            <w:tcW w:w="720" w:type="dxa"/>
          </w:tcPr>
          <w:p w14:paraId="367C2BBC" w14:textId="28E160D6" w:rsidR="00E62B94" w:rsidRPr="00BA10A4" w:rsidRDefault="00E62B94" w:rsidP="00E62B94">
            <w:pPr>
              <w:tabs>
                <w:tab w:val="center" w:pos="5400"/>
              </w:tabs>
              <w:suppressAutoHyphens/>
              <w:jc w:val="both"/>
              <w:rPr>
                <w:spacing w:val="-2"/>
                <w:highlight w:val="yellow"/>
              </w:rPr>
            </w:pPr>
            <w:r w:rsidRPr="00BA10A4">
              <w:rPr>
                <w:spacing w:val="-2"/>
                <w:highlight w:val="yellow"/>
              </w:rPr>
              <w:t>311</w:t>
            </w:r>
          </w:p>
        </w:tc>
        <w:tc>
          <w:tcPr>
            <w:tcW w:w="2245" w:type="dxa"/>
          </w:tcPr>
          <w:p w14:paraId="54A69480" w14:textId="69FFCA4C" w:rsidR="00E62B94" w:rsidRPr="00BA10A4" w:rsidRDefault="00E62B94" w:rsidP="00E62B94">
            <w:pPr>
              <w:tabs>
                <w:tab w:val="center" w:pos="5400"/>
              </w:tabs>
              <w:suppressAutoHyphens/>
              <w:jc w:val="both"/>
              <w:rPr>
                <w:spacing w:val="-2"/>
                <w:highlight w:val="yellow"/>
              </w:rPr>
            </w:pPr>
            <w:r w:rsidRPr="00BA10A4">
              <w:rPr>
                <w:spacing w:val="-2"/>
                <w:highlight w:val="yellow"/>
              </w:rPr>
              <w:t>Business and Professional Communication</w:t>
            </w:r>
          </w:p>
        </w:tc>
        <w:tc>
          <w:tcPr>
            <w:tcW w:w="630" w:type="dxa"/>
          </w:tcPr>
          <w:p w14:paraId="159BDE1A" w14:textId="1500B568" w:rsidR="00E62B94" w:rsidRPr="00BA10A4" w:rsidRDefault="00E62B94" w:rsidP="00E62B94">
            <w:pPr>
              <w:tabs>
                <w:tab w:val="center" w:pos="5400"/>
              </w:tabs>
              <w:suppressAutoHyphens/>
              <w:jc w:val="both"/>
              <w:rPr>
                <w:spacing w:val="-2"/>
                <w:highlight w:val="yellow"/>
              </w:rPr>
            </w:pPr>
            <w:r w:rsidRPr="00BA10A4">
              <w:rPr>
                <w:spacing w:val="-2"/>
                <w:highlight w:val="yellow"/>
              </w:rPr>
              <w:t>3</w:t>
            </w:r>
          </w:p>
        </w:tc>
      </w:tr>
      <w:tr w:rsidR="00E62B94" w14:paraId="37B75C7A" w14:textId="77777777" w:rsidTr="00BA10A4">
        <w:tc>
          <w:tcPr>
            <w:tcW w:w="833" w:type="dxa"/>
          </w:tcPr>
          <w:p w14:paraId="0E988C8D" w14:textId="6A4161C4" w:rsidR="00E62B94" w:rsidRPr="008127D5" w:rsidRDefault="00E62B94" w:rsidP="00E62B94">
            <w:pPr>
              <w:tabs>
                <w:tab w:val="center" w:pos="5400"/>
              </w:tabs>
              <w:suppressAutoHyphens/>
              <w:jc w:val="both"/>
              <w:rPr>
                <w:strike/>
                <w:spacing w:val="-2"/>
              </w:rPr>
            </w:pPr>
            <w:r w:rsidRPr="00470997">
              <w:rPr>
                <w:strike/>
                <w:spacing w:val="-2"/>
              </w:rPr>
              <w:t xml:space="preserve">THEA </w:t>
            </w:r>
          </w:p>
        </w:tc>
        <w:tc>
          <w:tcPr>
            <w:tcW w:w="692" w:type="dxa"/>
          </w:tcPr>
          <w:p w14:paraId="0D54C2AF" w14:textId="6950888C" w:rsidR="00E62B94" w:rsidRPr="008127D5" w:rsidRDefault="00E62B94" w:rsidP="00E62B94">
            <w:pPr>
              <w:tabs>
                <w:tab w:val="center" w:pos="5400"/>
              </w:tabs>
              <w:suppressAutoHyphens/>
              <w:jc w:val="both"/>
              <w:rPr>
                <w:strike/>
                <w:spacing w:val="-2"/>
              </w:rPr>
            </w:pPr>
            <w:r w:rsidRPr="00470997">
              <w:rPr>
                <w:strike/>
                <w:spacing w:val="-2"/>
              </w:rPr>
              <w:t>100</w:t>
            </w:r>
          </w:p>
        </w:tc>
        <w:tc>
          <w:tcPr>
            <w:tcW w:w="2435" w:type="dxa"/>
          </w:tcPr>
          <w:p w14:paraId="07BD75AA" w14:textId="519355B9" w:rsidR="00E62B94" w:rsidRPr="008127D5" w:rsidRDefault="00E62B94" w:rsidP="00E62B94">
            <w:pPr>
              <w:tabs>
                <w:tab w:val="center" w:pos="5400"/>
              </w:tabs>
              <w:suppressAutoHyphens/>
              <w:jc w:val="both"/>
              <w:rPr>
                <w:strike/>
                <w:spacing w:val="-2"/>
              </w:rPr>
            </w:pPr>
            <w:r w:rsidRPr="00470997">
              <w:rPr>
                <w:strike/>
                <w:spacing w:val="-2"/>
              </w:rPr>
              <w:t>Introduction to Theatre</w:t>
            </w:r>
          </w:p>
        </w:tc>
        <w:tc>
          <w:tcPr>
            <w:tcW w:w="810" w:type="dxa"/>
          </w:tcPr>
          <w:p w14:paraId="0A57B62E" w14:textId="1C4C8582" w:rsidR="00E62B94" w:rsidRPr="008127D5" w:rsidRDefault="00E62B94" w:rsidP="00E62B94">
            <w:pPr>
              <w:tabs>
                <w:tab w:val="center" w:pos="5400"/>
              </w:tabs>
              <w:suppressAutoHyphens/>
              <w:jc w:val="both"/>
              <w:rPr>
                <w:strike/>
                <w:spacing w:val="-2"/>
              </w:rPr>
            </w:pPr>
            <w:r w:rsidRPr="003D79C3">
              <w:rPr>
                <w:strike/>
                <w:spacing w:val="-2"/>
              </w:rPr>
              <w:t>3</w:t>
            </w:r>
          </w:p>
        </w:tc>
        <w:tc>
          <w:tcPr>
            <w:tcW w:w="265" w:type="dxa"/>
            <w:shd w:val="clear" w:color="auto" w:fill="000000" w:themeFill="text1"/>
          </w:tcPr>
          <w:p w14:paraId="61F4B7C2" w14:textId="77777777" w:rsidR="00E62B94" w:rsidRPr="000F7054" w:rsidRDefault="00E62B94" w:rsidP="00E62B94">
            <w:pPr>
              <w:tabs>
                <w:tab w:val="center" w:pos="5400"/>
              </w:tabs>
              <w:suppressAutoHyphens/>
              <w:jc w:val="both"/>
              <w:rPr>
                <w:spacing w:val="-2"/>
              </w:rPr>
            </w:pPr>
          </w:p>
        </w:tc>
        <w:tc>
          <w:tcPr>
            <w:tcW w:w="905" w:type="dxa"/>
            <w:gridSpan w:val="2"/>
          </w:tcPr>
          <w:p w14:paraId="043A7E66" w14:textId="573C0A8E" w:rsidR="00E62B94" w:rsidRPr="00BA10A4" w:rsidRDefault="00E62B94" w:rsidP="00E62B94">
            <w:pPr>
              <w:tabs>
                <w:tab w:val="center" w:pos="5400"/>
              </w:tabs>
              <w:suppressAutoHyphens/>
              <w:jc w:val="both"/>
              <w:rPr>
                <w:spacing w:val="-2"/>
                <w:highlight w:val="yellow"/>
              </w:rPr>
            </w:pPr>
            <w:r w:rsidRPr="00BA10A4">
              <w:rPr>
                <w:spacing w:val="-2"/>
                <w:highlight w:val="yellow"/>
              </w:rPr>
              <w:t>CMST</w:t>
            </w:r>
          </w:p>
        </w:tc>
        <w:tc>
          <w:tcPr>
            <w:tcW w:w="720" w:type="dxa"/>
          </w:tcPr>
          <w:p w14:paraId="530FB844" w14:textId="694CB9AC" w:rsidR="00E62B94" w:rsidRPr="00BA10A4" w:rsidRDefault="00E62B94" w:rsidP="00E62B94">
            <w:pPr>
              <w:tabs>
                <w:tab w:val="center" w:pos="5400"/>
              </w:tabs>
              <w:suppressAutoHyphens/>
              <w:jc w:val="both"/>
              <w:rPr>
                <w:spacing w:val="-2"/>
                <w:highlight w:val="yellow"/>
              </w:rPr>
            </w:pPr>
            <w:r w:rsidRPr="00BA10A4">
              <w:rPr>
                <w:spacing w:val="-2"/>
                <w:highlight w:val="yellow"/>
              </w:rPr>
              <w:t>320</w:t>
            </w:r>
          </w:p>
        </w:tc>
        <w:tc>
          <w:tcPr>
            <w:tcW w:w="2245" w:type="dxa"/>
          </w:tcPr>
          <w:p w14:paraId="1D1CDECC" w14:textId="51E2FC42" w:rsidR="00E62B94" w:rsidRPr="00BA10A4" w:rsidRDefault="00E62B94" w:rsidP="00E62B94">
            <w:pPr>
              <w:tabs>
                <w:tab w:val="center" w:pos="5400"/>
              </w:tabs>
              <w:suppressAutoHyphens/>
              <w:jc w:val="both"/>
              <w:rPr>
                <w:spacing w:val="-2"/>
                <w:highlight w:val="yellow"/>
              </w:rPr>
            </w:pPr>
            <w:r w:rsidRPr="00BA10A4">
              <w:rPr>
                <w:spacing w:val="-2"/>
                <w:highlight w:val="yellow"/>
              </w:rPr>
              <w:t>Communication in Interviewing</w:t>
            </w:r>
          </w:p>
        </w:tc>
        <w:tc>
          <w:tcPr>
            <w:tcW w:w="630" w:type="dxa"/>
          </w:tcPr>
          <w:p w14:paraId="779C06A2" w14:textId="0BF43FB4" w:rsidR="00E62B94" w:rsidRPr="00BA10A4" w:rsidRDefault="00E62B94" w:rsidP="00E62B94">
            <w:pPr>
              <w:tabs>
                <w:tab w:val="center" w:pos="5400"/>
              </w:tabs>
              <w:suppressAutoHyphens/>
              <w:jc w:val="both"/>
              <w:rPr>
                <w:spacing w:val="-2"/>
                <w:highlight w:val="yellow"/>
              </w:rPr>
            </w:pPr>
            <w:r w:rsidRPr="00BA10A4">
              <w:rPr>
                <w:spacing w:val="-2"/>
                <w:highlight w:val="yellow"/>
              </w:rPr>
              <w:t>3</w:t>
            </w:r>
          </w:p>
        </w:tc>
      </w:tr>
      <w:tr w:rsidR="00E62B94" w14:paraId="5B44CDA8" w14:textId="77777777" w:rsidTr="00BA10A4">
        <w:tc>
          <w:tcPr>
            <w:tcW w:w="833" w:type="dxa"/>
          </w:tcPr>
          <w:p w14:paraId="15B5F03D" w14:textId="46F0AC62" w:rsidR="00E62B94" w:rsidRPr="00470997" w:rsidRDefault="00E62B94" w:rsidP="00E62B94">
            <w:pPr>
              <w:tabs>
                <w:tab w:val="center" w:pos="5400"/>
              </w:tabs>
              <w:suppressAutoHyphens/>
              <w:jc w:val="both"/>
              <w:rPr>
                <w:strike/>
                <w:spacing w:val="-2"/>
              </w:rPr>
            </w:pPr>
            <w:r w:rsidRPr="00470997">
              <w:rPr>
                <w:strike/>
                <w:spacing w:val="-2"/>
              </w:rPr>
              <w:t xml:space="preserve">THEA </w:t>
            </w:r>
          </w:p>
        </w:tc>
        <w:tc>
          <w:tcPr>
            <w:tcW w:w="692" w:type="dxa"/>
          </w:tcPr>
          <w:p w14:paraId="7FCE211C" w14:textId="1A120B83" w:rsidR="00E62B94" w:rsidRPr="00470997" w:rsidRDefault="00E62B94" w:rsidP="00E62B94">
            <w:pPr>
              <w:tabs>
                <w:tab w:val="center" w:pos="5400"/>
              </w:tabs>
              <w:suppressAutoHyphens/>
              <w:jc w:val="both"/>
              <w:rPr>
                <w:strike/>
                <w:spacing w:val="-2"/>
              </w:rPr>
            </w:pPr>
            <w:r w:rsidRPr="00470997">
              <w:rPr>
                <w:strike/>
                <w:spacing w:val="-2"/>
              </w:rPr>
              <w:t>241</w:t>
            </w:r>
          </w:p>
        </w:tc>
        <w:tc>
          <w:tcPr>
            <w:tcW w:w="2435" w:type="dxa"/>
          </w:tcPr>
          <w:p w14:paraId="21D91DEB" w14:textId="4150673F" w:rsidR="00E62B94" w:rsidRPr="00470997" w:rsidRDefault="00E62B94" w:rsidP="00E62B94">
            <w:pPr>
              <w:tabs>
                <w:tab w:val="center" w:pos="5400"/>
              </w:tabs>
              <w:suppressAutoHyphens/>
              <w:jc w:val="both"/>
              <w:rPr>
                <w:strike/>
                <w:spacing w:val="-2"/>
              </w:rPr>
            </w:pPr>
            <w:r w:rsidRPr="00470997">
              <w:rPr>
                <w:strike/>
                <w:spacing w:val="-2"/>
              </w:rPr>
              <w:t>Stagecraft</w:t>
            </w:r>
          </w:p>
        </w:tc>
        <w:tc>
          <w:tcPr>
            <w:tcW w:w="810" w:type="dxa"/>
          </w:tcPr>
          <w:p w14:paraId="215D85D5" w14:textId="4495C0BE" w:rsidR="00E62B94" w:rsidRPr="00470997" w:rsidRDefault="00E62B94" w:rsidP="00E62B94">
            <w:pPr>
              <w:tabs>
                <w:tab w:val="center" w:pos="5400"/>
              </w:tabs>
              <w:suppressAutoHyphens/>
              <w:jc w:val="both"/>
              <w:rPr>
                <w:strike/>
                <w:spacing w:val="-2"/>
              </w:rPr>
            </w:pPr>
            <w:r w:rsidRPr="00470997">
              <w:rPr>
                <w:strike/>
                <w:spacing w:val="-2"/>
              </w:rPr>
              <w:t>3</w:t>
            </w:r>
          </w:p>
        </w:tc>
        <w:tc>
          <w:tcPr>
            <w:tcW w:w="265" w:type="dxa"/>
            <w:shd w:val="clear" w:color="auto" w:fill="000000" w:themeFill="text1"/>
          </w:tcPr>
          <w:p w14:paraId="1BE3FE78" w14:textId="77777777" w:rsidR="00E62B94" w:rsidRPr="000F7054" w:rsidRDefault="00E62B94" w:rsidP="00E62B94">
            <w:pPr>
              <w:tabs>
                <w:tab w:val="center" w:pos="5400"/>
              </w:tabs>
              <w:suppressAutoHyphens/>
              <w:jc w:val="both"/>
              <w:rPr>
                <w:spacing w:val="-2"/>
              </w:rPr>
            </w:pPr>
          </w:p>
        </w:tc>
        <w:tc>
          <w:tcPr>
            <w:tcW w:w="905" w:type="dxa"/>
            <w:gridSpan w:val="2"/>
          </w:tcPr>
          <w:p w14:paraId="14A5FD04" w14:textId="343C9A0F" w:rsidR="00E62B94" w:rsidRPr="00BA10A4" w:rsidRDefault="00E62B94" w:rsidP="00E62B94">
            <w:pPr>
              <w:tabs>
                <w:tab w:val="center" w:pos="5400"/>
              </w:tabs>
              <w:suppressAutoHyphens/>
              <w:jc w:val="both"/>
              <w:rPr>
                <w:spacing w:val="-2"/>
                <w:highlight w:val="yellow"/>
              </w:rPr>
            </w:pPr>
            <w:r w:rsidRPr="00BA10A4">
              <w:rPr>
                <w:spacing w:val="-2"/>
                <w:highlight w:val="yellow"/>
              </w:rPr>
              <w:t>CMST</w:t>
            </w:r>
          </w:p>
        </w:tc>
        <w:tc>
          <w:tcPr>
            <w:tcW w:w="720" w:type="dxa"/>
          </w:tcPr>
          <w:p w14:paraId="3EE83781" w14:textId="13EEF7BC" w:rsidR="00E62B94" w:rsidRPr="00BA10A4" w:rsidRDefault="00E62B94" w:rsidP="00E62B94">
            <w:pPr>
              <w:tabs>
                <w:tab w:val="center" w:pos="5400"/>
              </w:tabs>
              <w:suppressAutoHyphens/>
              <w:jc w:val="both"/>
              <w:rPr>
                <w:spacing w:val="-2"/>
                <w:highlight w:val="yellow"/>
              </w:rPr>
            </w:pPr>
            <w:r w:rsidRPr="00BA10A4">
              <w:rPr>
                <w:spacing w:val="-2"/>
                <w:highlight w:val="yellow"/>
              </w:rPr>
              <w:t>410</w:t>
            </w:r>
          </w:p>
        </w:tc>
        <w:tc>
          <w:tcPr>
            <w:tcW w:w="2245" w:type="dxa"/>
          </w:tcPr>
          <w:p w14:paraId="6DA61A6A" w14:textId="51A2A94F" w:rsidR="00E62B94" w:rsidRPr="00BA10A4" w:rsidRDefault="00E62B94" w:rsidP="00E62B94">
            <w:pPr>
              <w:tabs>
                <w:tab w:val="center" w:pos="5400"/>
              </w:tabs>
              <w:suppressAutoHyphens/>
              <w:jc w:val="both"/>
              <w:rPr>
                <w:spacing w:val="-2"/>
                <w:highlight w:val="yellow"/>
              </w:rPr>
            </w:pPr>
            <w:r w:rsidRPr="00BA10A4">
              <w:rPr>
                <w:spacing w:val="-2"/>
                <w:highlight w:val="yellow"/>
              </w:rPr>
              <w:t>Organizational Communication</w:t>
            </w:r>
          </w:p>
        </w:tc>
        <w:tc>
          <w:tcPr>
            <w:tcW w:w="630" w:type="dxa"/>
          </w:tcPr>
          <w:p w14:paraId="18504A73" w14:textId="68461683" w:rsidR="00E62B94" w:rsidRPr="00BA10A4" w:rsidRDefault="00E62B94" w:rsidP="00E62B94">
            <w:pPr>
              <w:tabs>
                <w:tab w:val="center" w:pos="5400"/>
              </w:tabs>
              <w:suppressAutoHyphens/>
              <w:jc w:val="both"/>
              <w:rPr>
                <w:spacing w:val="-2"/>
                <w:highlight w:val="yellow"/>
              </w:rPr>
            </w:pPr>
            <w:r w:rsidRPr="00BA10A4">
              <w:rPr>
                <w:spacing w:val="-2"/>
                <w:highlight w:val="yellow"/>
              </w:rPr>
              <w:t>3</w:t>
            </w:r>
          </w:p>
        </w:tc>
      </w:tr>
      <w:tr w:rsidR="00E62B94" w14:paraId="76239604" w14:textId="77777777" w:rsidTr="00BA10A4">
        <w:tc>
          <w:tcPr>
            <w:tcW w:w="833" w:type="dxa"/>
          </w:tcPr>
          <w:p w14:paraId="0411084D" w14:textId="48DCC5E9" w:rsidR="00E62B94" w:rsidRPr="008127D5" w:rsidRDefault="00E62B94" w:rsidP="00E62B94">
            <w:pPr>
              <w:tabs>
                <w:tab w:val="center" w:pos="5400"/>
              </w:tabs>
              <w:suppressAutoHyphens/>
              <w:jc w:val="both"/>
              <w:rPr>
                <w:strike/>
                <w:spacing w:val="-2"/>
              </w:rPr>
            </w:pPr>
            <w:r w:rsidRPr="00A32EC4">
              <w:rPr>
                <w:strike/>
                <w:spacing w:val="-2"/>
              </w:rPr>
              <w:t>THEA</w:t>
            </w:r>
          </w:p>
        </w:tc>
        <w:tc>
          <w:tcPr>
            <w:tcW w:w="692" w:type="dxa"/>
          </w:tcPr>
          <w:p w14:paraId="1C7828D3" w14:textId="58A16059" w:rsidR="00E62B94" w:rsidRPr="008127D5" w:rsidRDefault="00E62B94" w:rsidP="00E62B94">
            <w:pPr>
              <w:tabs>
                <w:tab w:val="center" w:pos="5400"/>
              </w:tabs>
              <w:suppressAutoHyphens/>
              <w:jc w:val="both"/>
              <w:rPr>
                <w:strike/>
                <w:spacing w:val="-2"/>
              </w:rPr>
            </w:pPr>
            <w:r w:rsidRPr="00A32EC4">
              <w:rPr>
                <w:strike/>
                <w:spacing w:val="-2"/>
              </w:rPr>
              <w:t>351</w:t>
            </w:r>
          </w:p>
        </w:tc>
        <w:tc>
          <w:tcPr>
            <w:tcW w:w="2435" w:type="dxa"/>
          </w:tcPr>
          <w:p w14:paraId="48C2D8A1" w14:textId="41FA14F7" w:rsidR="00E62B94" w:rsidRPr="008127D5" w:rsidRDefault="00E62B94" w:rsidP="00E62B94">
            <w:pPr>
              <w:tabs>
                <w:tab w:val="center" w:pos="5400"/>
              </w:tabs>
              <w:suppressAutoHyphens/>
              <w:rPr>
                <w:strike/>
                <w:spacing w:val="-2"/>
              </w:rPr>
            </w:pPr>
            <w:r w:rsidRPr="00A32EC4">
              <w:rPr>
                <w:strike/>
                <w:spacing w:val="-2"/>
              </w:rPr>
              <w:t>Directing</w:t>
            </w:r>
          </w:p>
        </w:tc>
        <w:tc>
          <w:tcPr>
            <w:tcW w:w="810" w:type="dxa"/>
          </w:tcPr>
          <w:p w14:paraId="75FD783E" w14:textId="32033161" w:rsidR="00E62B94" w:rsidRPr="008127D5" w:rsidRDefault="00E62B94" w:rsidP="00E62B94">
            <w:pPr>
              <w:tabs>
                <w:tab w:val="center" w:pos="5400"/>
              </w:tabs>
              <w:suppressAutoHyphens/>
              <w:jc w:val="both"/>
              <w:rPr>
                <w:strike/>
                <w:spacing w:val="-2"/>
              </w:rPr>
            </w:pPr>
            <w:r w:rsidRPr="00A32EC4">
              <w:rPr>
                <w:strike/>
                <w:spacing w:val="-2"/>
              </w:rPr>
              <w:t>3</w:t>
            </w:r>
          </w:p>
        </w:tc>
        <w:tc>
          <w:tcPr>
            <w:tcW w:w="265" w:type="dxa"/>
            <w:shd w:val="clear" w:color="auto" w:fill="000000" w:themeFill="text1"/>
          </w:tcPr>
          <w:p w14:paraId="17FAE7F9" w14:textId="77777777" w:rsidR="00E62B94" w:rsidRPr="000F7054" w:rsidRDefault="00E62B94" w:rsidP="00E62B94">
            <w:pPr>
              <w:tabs>
                <w:tab w:val="center" w:pos="5400"/>
              </w:tabs>
              <w:suppressAutoHyphens/>
              <w:jc w:val="both"/>
              <w:rPr>
                <w:spacing w:val="-2"/>
              </w:rPr>
            </w:pPr>
          </w:p>
        </w:tc>
        <w:tc>
          <w:tcPr>
            <w:tcW w:w="905" w:type="dxa"/>
            <w:gridSpan w:val="2"/>
          </w:tcPr>
          <w:p w14:paraId="0FA20244" w14:textId="63DA7F1F" w:rsidR="00E62B94" w:rsidRPr="00BA10A4" w:rsidRDefault="00E62B94" w:rsidP="00E62B94">
            <w:pPr>
              <w:tabs>
                <w:tab w:val="center" w:pos="5400"/>
              </w:tabs>
              <w:suppressAutoHyphens/>
              <w:jc w:val="both"/>
              <w:rPr>
                <w:spacing w:val="-2"/>
                <w:highlight w:val="yellow"/>
              </w:rPr>
            </w:pPr>
            <w:r w:rsidRPr="00BA10A4">
              <w:rPr>
                <w:spacing w:val="-2"/>
                <w:highlight w:val="yellow"/>
              </w:rPr>
              <w:t>CMST</w:t>
            </w:r>
          </w:p>
        </w:tc>
        <w:tc>
          <w:tcPr>
            <w:tcW w:w="720" w:type="dxa"/>
          </w:tcPr>
          <w:p w14:paraId="553DB721" w14:textId="3F7BE3B6" w:rsidR="00E62B94" w:rsidRPr="00BA10A4" w:rsidRDefault="00E62B94" w:rsidP="00E62B94">
            <w:pPr>
              <w:tabs>
                <w:tab w:val="center" w:pos="5400"/>
              </w:tabs>
              <w:suppressAutoHyphens/>
              <w:jc w:val="both"/>
              <w:rPr>
                <w:spacing w:val="-2"/>
                <w:highlight w:val="yellow"/>
              </w:rPr>
            </w:pPr>
            <w:r w:rsidRPr="00BA10A4">
              <w:rPr>
                <w:spacing w:val="-2"/>
                <w:highlight w:val="yellow"/>
              </w:rPr>
              <w:t>434</w:t>
            </w:r>
          </w:p>
        </w:tc>
        <w:tc>
          <w:tcPr>
            <w:tcW w:w="2245" w:type="dxa"/>
          </w:tcPr>
          <w:p w14:paraId="3BA75151" w14:textId="03FD89EF" w:rsidR="00E62B94" w:rsidRPr="00BA10A4" w:rsidRDefault="00E62B94" w:rsidP="00E62B94">
            <w:pPr>
              <w:tabs>
                <w:tab w:val="center" w:pos="5400"/>
              </w:tabs>
              <w:suppressAutoHyphens/>
              <w:rPr>
                <w:spacing w:val="-2"/>
                <w:highlight w:val="yellow"/>
              </w:rPr>
            </w:pPr>
            <w:r w:rsidRPr="00BA10A4">
              <w:rPr>
                <w:spacing w:val="-2"/>
                <w:highlight w:val="yellow"/>
              </w:rPr>
              <w:t>Small Group Communications</w:t>
            </w:r>
          </w:p>
        </w:tc>
        <w:tc>
          <w:tcPr>
            <w:tcW w:w="630" w:type="dxa"/>
          </w:tcPr>
          <w:p w14:paraId="1CE77296" w14:textId="30A15A29" w:rsidR="00E62B94" w:rsidRPr="00BA10A4" w:rsidRDefault="00E62B94" w:rsidP="00E62B94">
            <w:pPr>
              <w:tabs>
                <w:tab w:val="center" w:pos="5400"/>
              </w:tabs>
              <w:suppressAutoHyphens/>
              <w:jc w:val="both"/>
              <w:rPr>
                <w:spacing w:val="-2"/>
                <w:highlight w:val="yellow"/>
              </w:rPr>
            </w:pPr>
            <w:r w:rsidRPr="00BA10A4">
              <w:rPr>
                <w:spacing w:val="-2"/>
                <w:highlight w:val="yellow"/>
              </w:rPr>
              <w:t>3</w:t>
            </w:r>
          </w:p>
        </w:tc>
      </w:tr>
      <w:tr w:rsidR="00E62B94" w14:paraId="718D17AB" w14:textId="77777777" w:rsidTr="00BA10A4">
        <w:tc>
          <w:tcPr>
            <w:tcW w:w="833" w:type="dxa"/>
          </w:tcPr>
          <w:p w14:paraId="4E3F1A21" w14:textId="3F8A346C" w:rsidR="00E62B94" w:rsidRPr="00A32EC4" w:rsidRDefault="00E62B94" w:rsidP="00E62B94">
            <w:pPr>
              <w:tabs>
                <w:tab w:val="center" w:pos="5400"/>
              </w:tabs>
              <w:suppressAutoHyphens/>
              <w:jc w:val="both"/>
              <w:rPr>
                <w:strike/>
                <w:spacing w:val="-2"/>
              </w:rPr>
            </w:pPr>
            <w:r w:rsidRPr="00470997">
              <w:rPr>
                <w:strike/>
                <w:spacing w:val="-2"/>
              </w:rPr>
              <w:t>SEED</w:t>
            </w:r>
          </w:p>
        </w:tc>
        <w:tc>
          <w:tcPr>
            <w:tcW w:w="692" w:type="dxa"/>
          </w:tcPr>
          <w:p w14:paraId="65DA356F" w14:textId="3409F970" w:rsidR="00E62B94" w:rsidRPr="00A32EC4" w:rsidRDefault="00E62B94" w:rsidP="00E62B94">
            <w:pPr>
              <w:tabs>
                <w:tab w:val="center" w:pos="5400"/>
              </w:tabs>
              <w:suppressAutoHyphens/>
              <w:jc w:val="both"/>
              <w:rPr>
                <w:strike/>
                <w:spacing w:val="-2"/>
              </w:rPr>
            </w:pPr>
            <w:r w:rsidRPr="00470997">
              <w:rPr>
                <w:strike/>
                <w:spacing w:val="-2"/>
              </w:rPr>
              <w:t>303</w:t>
            </w:r>
          </w:p>
        </w:tc>
        <w:tc>
          <w:tcPr>
            <w:tcW w:w="2435" w:type="dxa"/>
          </w:tcPr>
          <w:p w14:paraId="7F40CE2B" w14:textId="7DB30E3B" w:rsidR="00E62B94" w:rsidRPr="00A32EC4" w:rsidRDefault="00E62B94" w:rsidP="00E62B94">
            <w:pPr>
              <w:tabs>
                <w:tab w:val="center" w:pos="5400"/>
              </w:tabs>
              <w:suppressAutoHyphens/>
              <w:jc w:val="both"/>
              <w:rPr>
                <w:strike/>
                <w:spacing w:val="-2"/>
              </w:rPr>
            </w:pPr>
            <w:r w:rsidRPr="00470997">
              <w:rPr>
                <w:strike/>
                <w:spacing w:val="-2"/>
              </w:rPr>
              <w:t>Secondary/Middle Content Area: Minor</w:t>
            </w:r>
          </w:p>
        </w:tc>
        <w:tc>
          <w:tcPr>
            <w:tcW w:w="810" w:type="dxa"/>
          </w:tcPr>
          <w:p w14:paraId="74324892" w14:textId="5935F7C0" w:rsidR="00E62B94" w:rsidRPr="00A32EC4" w:rsidRDefault="00E62B94" w:rsidP="00E62B94">
            <w:pPr>
              <w:tabs>
                <w:tab w:val="center" w:pos="5400"/>
              </w:tabs>
              <w:suppressAutoHyphens/>
              <w:jc w:val="both"/>
              <w:rPr>
                <w:strike/>
                <w:spacing w:val="-2"/>
              </w:rPr>
            </w:pPr>
            <w:r w:rsidRPr="00470997">
              <w:rPr>
                <w:strike/>
                <w:spacing w:val="-2"/>
              </w:rPr>
              <w:t>1</w:t>
            </w:r>
          </w:p>
        </w:tc>
        <w:tc>
          <w:tcPr>
            <w:tcW w:w="265" w:type="dxa"/>
            <w:shd w:val="clear" w:color="auto" w:fill="000000" w:themeFill="text1"/>
          </w:tcPr>
          <w:p w14:paraId="4816FA1B" w14:textId="77777777" w:rsidR="00E62B94" w:rsidRPr="000F7054" w:rsidRDefault="00E62B94" w:rsidP="00E62B94">
            <w:pPr>
              <w:tabs>
                <w:tab w:val="center" w:pos="5400"/>
              </w:tabs>
              <w:suppressAutoHyphens/>
              <w:jc w:val="both"/>
              <w:rPr>
                <w:spacing w:val="-2"/>
              </w:rPr>
            </w:pPr>
          </w:p>
        </w:tc>
        <w:tc>
          <w:tcPr>
            <w:tcW w:w="905" w:type="dxa"/>
            <w:gridSpan w:val="2"/>
          </w:tcPr>
          <w:p w14:paraId="3485BB65" w14:textId="390CA38C" w:rsidR="00E62B94" w:rsidRPr="00BA10A4" w:rsidRDefault="00E62B94" w:rsidP="00E62B94">
            <w:pPr>
              <w:tabs>
                <w:tab w:val="center" w:pos="5400"/>
              </w:tabs>
              <w:suppressAutoHyphens/>
              <w:jc w:val="both"/>
              <w:rPr>
                <w:spacing w:val="-2"/>
                <w:highlight w:val="yellow"/>
              </w:rPr>
            </w:pPr>
            <w:r w:rsidRPr="00BA10A4">
              <w:rPr>
                <w:spacing w:val="-2"/>
                <w:highlight w:val="yellow"/>
              </w:rPr>
              <w:t>CMST</w:t>
            </w:r>
          </w:p>
        </w:tc>
        <w:tc>
          <w:tcPr>
            <w:tcW w:w="720" w:type="dxa"/>
          </w:tcPr>
          <w:p w14:paraId="0972E684" w14:textId="34EB04BB" w:rsidR="00E62B94" w:rsidRPr="00BA10A4" w:rsidRDefault="00E62B94" w:rsidP="00E62B94">
            <w:pPr>
              <w:tabs>
                <w:tab w:val="center" w:pos="5400"/>
              </w:tabs>
              <w:suppressAutoHyphens/>
              <w:jc w:val="both"/>
              <w:rPr>
                <w:spacing w:val="-2"/>
                <w:highlight w:val="yellow"/>
              </w:rPr>
            </w:pPr>
            <w:r w:rsidRPr="00BA10A4">
              <w:rPr>
                <w:spacing w:val="-2"/>
                <w:highlight w:val="yellow"/>
              </w:rPr>
              <w:t>470</w:t>
            </w:r>
          </w:p>
        </w:tc>
        <w:tc>
          <w:tcPr>
            <w:tcW w:w="2245" w:type="dxa"/>
          </w:tcPr>
          <w:p w14:paraId="1801FABF" w14:textId="37214FBA" w:rsidR="00E62B94" w:rsidRPr="00BA10A4" w:rsidRDefault="00E62B94" w:rsidP="00E62B94">
            <w:pPr>
              <w:tabs>
                <w:tab w:val="center" w:pos="5400"/>
              </w:tabs>
              <w:suppressAutoHyphens/>
              <w:rPr>
                <w:spacing w:val="-2"/>
                <w:highlight w:val="yellow"/>
              </w:rPr>
            </w:pPr>
            <w:r w:rsidRPr="00BA10A4">
              <w:rPr>
                <w:spacing w:val="-2"/>
                <w:highlight w:val="yellow"/>
              </w:rPr>
              <w:t>Intercultural Communication</w:t>
            </w:r>
          </w:p>
        </w:tc>
        <w:tc>
          <w:tcPr>
            <w:tcW w:w="630" w:type="dxa"/>
          </w:tcPr>
          <w:p w14:paraId="1EFD2BFC" w14:textId="13FC6B97" w:rsidR="00E62B94" w:rsidRPr="00BA10A4" w:rsidRDefault="00E62B94" w:rsidP="00E62B94">
            <w:pPr>
              <w:tabs>
                <w:tab w:val="center" w:pos="5400"/>
              </w:tabs>
              <w:suppressAutoHyphens/>
              <w:jc w:val="both"/>
              <w:rPr>
                <w:spacing w:val="-2"/>
                <w:highlight w:val="yellow"/>
              </w:rPr>
            </w:pPr>
            <w:r w:rsidRPr="00BA10A4">
              <w:rPr>
                <w:spacing w:val="-2"/>
                <w:highlight w:val="yellow"/>
              </w:rPr>
              <w:t>3</w:t>
            </w:r>
          </w:p>
        </w:tc>
      </w:tr>
      <w:tr w:rsidR="00E62B94" w14:paraId="4FAA6D61" w14:textId="77777777" w:rsidTr="008C0FE4">
        <w:tc>
          <w:tcPr>
            <w:tcW w:w="833" w:type="dxa"/>
          </w:tcPr>
          <w:p w14:paraId="35FF0611" w14:textId="77777777" w:rsidR="00E62B94" w:rsidRPr="00470997" w:rsidRDefault="00E62B94" w:rsidP="00E62B94">
            <w:pPr>
              <w:tabs>
                <w:tab w:val="center" w:pos="5400"/>
              </w:tabs>
              <w:suppressAutoHyphens/>
              <w:jc w:val="both"/>
              <w:rPr>
                <w:strike/>
                <w:spacing w:val="-2"/>
              </w:rPr>
            </w:pPr>
          </w:p>
        </w:tc>
        <w:tc>
          <w:tcPr>
            <w:tcW w:w="692" w:type="dxa"/>
          </w:tcPr>
          <w:p w14:paraId="13989AFC" w14:textId="77777777" w:rsidR="00E62B94" w:rsidRPr="00470997" w:rsidRDefault="00E62B94" w:rsidP="00E62B94">
            <w:pPr>
              <w:tabs>
                <w:tab w:val="center" w:pos="5400"/>
              </w:tabs>
              <w:suppressAutoHyphens/>
              <w:jc w:val="both"/>
              <w:rPr>
                <w:strike/>
                <w:spacing w:val="-2"/>
              </w:rPr>
            </w:pPr>
          </w:p>
        </w:tc>
        <w:tc>
          <w:tcPr>
            <w:tcW w:w="2435" w:type="dxa"/>
          </w:tcPr>
          <w:p w14:paraId="607E8319" w14:textId="77777777" w:rsidR="00E62B94" w:rsidRPr="00470997" w:rsidRDefault="00E62B94" w:rsidP="00E62B94">
            <w:pPr>
              <w:tabs>
                <w:tab w:val="center" w:pos="5400"/>
              </w:tabs>
              <w:suppressAutoHyphens/>
              <w:jc w:val="both"/>
              <w:rPr>
                <w:strike/>
                <w:spacing w:val="-2"/>
              </w:rPr>
            </w:pPr>
          </w:p>
        </w:tc>
        <w:tc>
          <w:tcPr>
            <w:tcW w:w="810" w:type="dxa"/>
          </w:tcPr>
          <w:p w14:paraId="70782FD8" w14:textId="77777777" w:rsidR="00E62B94" w:rsidRPr="00470997" w:rsidRDefault="00E62B94" w:rsidP="00E62B94">
            <w:pPr>
              <w:tabs>
                <w:tab w:val="center" w:pos="5400"/>
              </w:tabs>
              <w:suppressAutoHyphens/>
              <w:jc w:val="both"/>
              <w:rPr>
                <w:strike/>
                <w:spacing w:val="-2"/>
              </w:rPr>
            </w:pPr>
          </w:p>
        </w:tc>
        <w:tc>
          <w:tcPr>
            <w:tcW w:w="265" w:type="dxa"/>
            <w:shd w:val="clear" w:color="auto" w:fill="000000" w:themeFill="text1"/>
          </w:tcPr>
          <w:p w14:paraId="4DD06289" w14:textId="77777777" w:rsidR="00E62B94" w:rsidRPr="000F7054" w:rsidRDefault="00E62B94" w:rsidP="00E62B94">
            <w:pPr>
              <w:tabs>
                <w:tab w:val="center" w:pos="5400"/>
              </w:tabs>
              <w:suppressAutoHyphens/>
              <w:jc w:val="both"/>
              <w:rPr>
                <w:spacing w:val="-2"/>
              </w:rPr>
            </w:pPr>
          </w:p>
        </w:tc>
        <w:tc>
          <w:tcPr>
            <w:tcW w:w="905" w:type="dxa"/>
            <w:gridSpan w:val="2"/>
          </w:tcPr>
          <w:p w14:paraId="4E60FF5B" w14:textId="55B82B3D" w:rsidR="00E62B94" w:rsidRPr="00BA10A4" w:rsidRDefault="00E62B94" w:rsidP="00E62B94">
            <w:pPr>
              <w:tabs>
                <w:tab w:val="center" w:pos="5400"/>
              </w:tabs>
              <w:suppressAutoHyphens/>
              <w:jc w:val="both"/>
              <w:rPr>
                <w:spacing w:val="-2"/>
                <w:highlight w:val="yellow"/>
              </w:rPr>
            </w:pPr>
            <w:r w:rsidRPr="00BA10A4">
              <w:rPr>
                <w:spacing w:val="-2"/>
                <w:highlight w:val="yellow"/>
              </w:rPr>
              <w:t xml:space="preserve">CMST </w:t>
            </w:r>
          </w:p>
        </w:tc>
        <w:tc>
          <w:tcPr>
            <w:tcW w:w="720" w:type="dxa"/>
          </w:tcPr>
          <w:p w14:paraId="7A311AE0" w14:textId="155FA385" w:rsidR="00E62B94" w:rsidRPr="00BA10A4" w:rsidRDefault="00E62B94" w:rsidP="00E62B94">
            <w:pPr>
              <w:tabs>
                <w:tab w:val="center" w:pos="5400"/>
              </w:tabs>
              <w:suppressAutoHyphens/>
              <w:jc w:val="both"/>
              <w:rPr>
                <w:spacing w:val="-2"/>
                <w:highlight w:val="yellow"/>
              </w:rPr>
            </w:pPr>
            <w:r w:rsidRPr="00BA10A4">
              <w:rPr>
                <w:spacing w:val="-2"/>
                <w:highlight w:val="yellow"/>
              </w:rPr>
              <w:t>492</w:t>
            </w:r>
          </w:p>
        </w:tc>
        <w:tc>
          <w:tcPr>
            <w:tcW w:w="2245" w:type="dxa"/>
          </w:tcPr>
          <w:p w14:paraId="48E0F4E4" w14:textId="1110EF6C" w:rsidR="00E62B94" w:rsidRPr="00BA10A4" w:rsidRDefault="00E62B94" w:rsidP="00E62B94">
            <w:pPr>
              <w:tabs>
                <w:tab w:val="center" w:pos="5400"/>
              </w:tabs>
              <w:suppressAutoHyphens/>
              <w:rPr>
                <w:spacing w:val="-2"/>
                <w:highlight w:val="yellow"/>
              </w:rPr>
            </w:pPr>
            <w:r w:rsidRPr="00BA10A4">
              <w:rPr>
                <w:spacing w:val="-2"/>
                <w:highlight w:val="yellow"/>
              </w:rPr>
              <w:t>Topics</w:t>
            </w:r>
          </w:p>
        </w:tc>
        <w:tc>
          <w:tcPr>
            <w:tcW w:w="630" w:type="dxa"/>
          </w:tcPr>
          <w:p w14:paraId="791FAFDB" w14:textId="51BDCE5C" w:rsidR="00E62B94" w:rsidRPr="00BA10A4" w:rsidRDefault="00E62B94" w:rsidP="00E62B94">
            <w:pPr>
              <w:tabs>
                <w:tab w:val="center" w:pos="5400"/>
              </w:tabs>
              <w:suppressAutoHyphens/>
              <w:jc w:val="both"/>
              <w:rPr>
                <w:spacing w:val="-2"/>
                <w:highlight w:val="yellow"/>
              </w:rPr>
            </w:pPr>
            <w:r>
              <w:rPr>
                <w:spacing w:val="-2"/>
                <w:highlight w:val="yellow"/>
              </w:rPr>
              <w:t>3</w:t>
            </w:r>
          </w:p>
        </w:tc>
      </w:tr>
      <w:tr w:rsidR="00E62B94" w14:paraId="6A6F4C06" w14:textId="77777777" w:rsidTr="008C0FE4">
        <w:tc>
          <w:tcPr>
            <w:tcW w:w="833" w:type="dxa"/>
          </w:tcPr>
          <w:p w14:paraId="069DB031" w14:textId="77777777" w:rsidR="00E62B94" w:rsidRPr="00A32EC4" w:rsidRDefault="00E62B94" w:rsidP="00E62B94">
            <w:pPr>
              <w:tabs>
                <w:tab w:val="center" w:pos="5400"/>
              </w:tabs>
              <w:suppressAutoHyphens/>
              <w:jc w:val="both"/>
              <w:rPr>
                <w:strike/>
                <w:spacing w:val="-2"/>
              </w:rPr>
            </w:pPr>
          </w:p>
        </w:tc>
        <w:tc>
          <w:tcPr>
            <w:tcW w:w="692" w:type="dxa"/>
          </w:tcPr>
          <w:p w14:paraId="6A7CF25C" w14:textId="77777777" w:rsidR="00E62B94" w:rsidRPr="00A32EC4" w:rsidRDefault="00E62B94" w:rsidP="00E62B94">
            <w:pPr>
              <w:tabs>
                <w:tab w:val="center" w:pos="5400"/>
              </w:tabs>
              <w:suppressAutoHyphens/>
              <w:jc w:val="both"/>
              <w:rPr>
                <w:strike/>
                <w:spacing w:val="-2"/>
              </w:rPr>
            </w:pPr>
          </w:p>
        </w:tc>
        <w:tc>
          <w:tcPr>
            <w:tcW w:w="2435" w:type="dxa"/>
          </w:tcPr>
          <w:p w14:paraId="566A93DB" w14:textId="77777777" w:rsidR="00E62B94" w:rsidRPr="00A32EC4" w:rsidRDefault="00E62B94" w:rsidP="00E62B94">
            <w:pPr>
              <w:tabs>
                <w:tab w:val="center" w:pos="5400"/>
              </w:tabs>
              <w:suppressAutoHyphens/>
              <w:jc w:val="both"/>
              <w:rPr>
                <w:strike/>
                <w:spacing w:val="-2"/>
              </w:rPr>
            </w:pPr>
          </w:p>
        </w:tc>
        <w:tc>
          <w:tcPr>
            <w:tcW w:w="810" w:type="dxa"/>
          </w:tcPr>
          <w:p w14:paraId="51B709A1" w14:textId="77777777" w:rsidR="00E62B94" w:rsidRPr="00A32EC4" w:rsidRDefault="00E62B94" w:rsidP="00E62B94">
            <w:pPr>
              <w:tabs>
                <w:tab w:val="center" w:pos="5400"/>
              </w:tabs>
              <w:suppressAutoHyphens/>
              <w:jc w:val="both"/>
              <w:rPr>
                <w:strike/>
                <w:spacing w:val="-2"/>
              </w:rPr>
            </w:pPr>
          </w:p>
        </w:tc>
        <w:tc>
          <w:tcPr>
            <w:tcW w:w="265" w:type="dxa"/>
            <w:shd w:val="clear" w:color="auto" w:fill="000000" w:themeFill="text1"/>
          </w:tcPr>
          <w:p w14:paraId="75F953DB" w14:textId="77777777" w:rsidR="00E62B94" w:rsidRPr="000F7054" w:rsidRDefault="00E62B94" w:rsidP="00E62B94">
            <w:pPr>
              <w:tabs>
                <w:tab w:val="center" w:pos="5400"/>
              </w:tabs>
              <w:suppressAutoHyphens/>
              <w:jc w:val="both"/>
              <w:rPr>
                <w:spacing w:val="-2"/>
              </w:rPr>
            </w:pPr>
          </w:p>
        </w:tc>
        <w:tc>
          <w:tcPr>
            <w:tcW w:w="905" w:type="dxa"/>
            <w:gridSpan w:val="2"/>
          </w:tcPr>
          <w:p w14:paraId="7912E7C0" w14:textId="79A28E3D" w:rsidR="00E62B94" w:rsidRPr="00BA10A4" w:rsidRDefault="00E62B94" w:rsidP="00E62B94">
            <w:pPr>
              <w:tabs>
                <w:tab w:val="center" w:pos="5400"/>
              </w:tabs>
              <w:suppressAutoHyphens/>
              <w:jc w:val="both"/>
              <w:rPr>
                <w:spacing w:val="-2"/>
                <w:highlight w:val="yellow"/>
              </w:rPr>
            </w:pPr>
            <w:r w:rsidRPr="00BA10A4">
              <w:rPr>
                <w:spacing w:val="-2"/>
                <w:highlight w:val="yellow"/>
              </w:rPr>
              <w:t>CMST</w:t>
            </w:r>
          </w:p>
        </w:tc>
        <w:tc>
          <w:tcPr>
            <w:tcW w:w="720" w:type="dxa"/>
          </w:tcPr>
          <w:p w14:paraId="65519FDE" w14:textId="6C37ACCC" w:rsidR="00E62B94" w:rsidRPr="00BA10A4" w:rsidRDefault="00E62B94" w:rsidP="00E62B94">
            <w:pPr>
              <w:tabs>
                <w:tab w:val="center" w:pos="5400"/>
              </w:tabs>
              <w:suppressAutoHyphens/>
              <w:jc w:val="both"/>
              <w:rPr>
                <w:spacing w:val="-2"/>
                <w:highlight w:val="yellow"/>
              </w:rPr>
            </w:pPr>
            <w:r w:rsidRPr="00BA10A4">
              <w:rPr>
                <w:spacing w:val="-2"/>
                <w:highlight w:val="yellow"/>
              </w:rPr>
              <w:t>498</w:t>
            </w:r>
          </w:p>
        </w:tc>
        <w:tc>
          <w:tcPr>
            <w:tcW w:w="2245" w:type="dxa"/>
          </w:tcPr>
          <w:p w14:paraId="076EEFE1" w14:textId="2EED0B04" w:rsidR="00E62B94" w:rsidRPr="00BA10A4" w:rsidRDefault="00E62B94" w:rsidP="00E62B94">
            <w:pPr>
              <w:tabs>
                <w:tab w:val="center" w:pos="5400"/>
              </w:tabs>
              <w:suppressAutoHyphens/>
              <w:rPr>
                <w:spacing w:val="-2"/>
                <w:highlight w:val="yellow"/>
              </w:rPr>
            </w:pPr>
            <w:r w:rsidRPr="00BA10A4">
              <w:rPr>
                <w:spacing w:val="-2"/>
                <w:highlight w:val="yellow"/>
              </w:rPr>
              <w:t>Undergrad Research/Scholarship</w:t>
            </w:r>
          </w:p>
        </w:tc>
        <w:tc>
          <w:tcPr>
            <w:tcW w:w="630" w:type="dxa"/>
          </w:tcPr>
          <w:p w14:paraId="45F53140" w14:textId="56CC6A80" w:rsidR="00E62B94" w:rsidRPr="00BA10A4" w:rsidRDefault="00E62B94" w:rsidP="00E62B94">
            <w:pPr>
              <w:tabs>
                <w:tab w:val="center" w:pos="5400"/>
              </w:tabs>
              <w:suppressAutoHyphens/>
              <w:jc w:val="both"/>
              <w:rPr>
                <w:spacing w:val="-2"/>
                <w:highlight w:val="yellow"/>
              </w:rPr>
            </w:pPr>
            <w:r w:rsidRPr="00BA10A4">
              <w:rPr>
                <w:spacing w:val="-2"/>
                <w:highlight w:val="yellow"/>
              </w:rPr>
              <w:t>3</w:t>
            </w:r>
          </w:p>
        </w:tc>
      </w:tr>
      <w:tr w:rsidR="00E62B94" w14:paraId="63D18BC1" w14:textId="77777777" w:rsidTr="00BA10A4">
        <w:tc>
          <w:tcPr>
            <w:tcW w:w="833" w:type="dxa"/>
          </w:tcPr>
          <w:p w14:paraId="09EB8247" w14:textId="77777777" w:rsidR="00E62B94" w:rsidRPr="00470997" w:rsidRDefault="00E62B94" w:rsidP="00E62B94">
            <w:pPr>
              <w:tabs>
                <w:tab w:val="center" w:pos="5400"/>
              </w:tabs>
              <w:suppressAutoHyphens/>
              <w:jc w:val="both"/>
              <w:rPr>
                <w:strike/>
                <w:spacing w:val="-2"/>
              </w:rPr>
            </w:pPr>
          </w:p>
        </w:tc>
        <w:tc>
          <w:tcPr>
            <w:tcW w:w="692" w:type="dxa"/>
          </w:tcPr>
          <w:p w14:paraId="2AF1A13B" w14:textId="77777777" w:rsidR="00E62B94" w:rsidRPr="00470997" w:rsidRDefault="00E62B94" w:rsidP="00E62B94">
            <w:pPr>
              <w:tabs>
                <w:tab w:val="center" w:pos="5400"/>
              </w:tabs>
              <w:suppressAutoHyphens/>
              <w:jc w:val="both"/>
              <w:rPr>
                <w:strike/>
                <w:spacing w:val="-2"/>
              </w:rPr>
            </w:pPr>
          </w:p>
        </w:tc>
        <w:tc>
          <w:tcPr>
            <w:tcW w:w="2435" w:type="dxa"/>
          </w:tcPr>
          <w:p w14:paraId="12C31A32" w14:textId="77777777" w:rsidR="00E62B94" w:rsidRPr="00470997" w:rsidRDefault="00E62B94" w:rsidP="00E62B94">
            <w:pPr>
              <w:tabs>
                <w:tab w:val="center" w:pos="5400"/>
              </w:tabs>
              <w:suppressAutoHyphens/>
              <w:jc w:val="both"/>
              <w:rPr>
                <w:strike/>
                <w:spacing w:val="-2"/>
              </w:rPr>
            </w:pPr>
          </w:p>
        </w:tc>
        <w:tc>
          <w:tcPr>
            <w:tcW w:w="810" w:type="dxa"/>
          </w:tcPr>
          <w:p w14:paraId="61D0A7C2" w14:textId="77777777" w:rsidR="00E62B94" w:rsidRPr="00470997" w:rsidRDefault="00E62B94" w:rsidP="00E62B94">
            <w:pPr>
              <w:tabs>
                <w:tab w:val="center" w:pos="5400"/>
              </w:tabs>
              <w:suppressAutoHyphens/>
              <w:jc w:val="both"/>
              <w:rPr>
                <w:strike/>
                <w:spacing w:val="-2"/>
              </w:rPr>
            </w:pPr>
          </w:p>
        </w:tc>
        <w:tc>
          <w:tcPr>
            <w:tcW w:w="265" w:type="dxa"/>
            <w:shd w:val="clear" w:color="auto" w:fill="000000" w:themeFill="text1"/>
          </w:tcPr>
          <w:p w14:paraId="1CC0B524" w14:textId="77777777" w:rsidR="00E62B94" w:rsidRPr="000F7054" w:rsidRDefault="00E62B94" w:rsidP="00E62B94">
            <w:pPr>
              <w:tabs>
                <w:tab w:val="center" w:pos="5400"/>
              </w:tabs>
              <w:suppressAutoHyphens/>
              <w:jc w:val="both"/>
              <w:rPr>
                <w:spacing w:val="-2"/>
              </w:rPr>
            </w:pPr>
          </w:p>
        </w:tc>
        <w:tc>
          <w:tcPr>
            <w:tcW w:w="905" w:type="dxa"/>
            <w:gridSpan w:val="2"/>
          </w:tcPr>
          <w:p w14:paraId="27F1DCA1" w14:textId="4AF8C3CC" w:rsidR="00E62B94" w:rsidRPr="00BA10A4" w:rsidRDefault="00E62B94" w:rsidP="00E62B94">
            <w:pPr>
              <w:tabs>
                <w:tab w:val="center" w:pos="5400"/>
              </w:tabs>
              <w:suppressAutoHyphens/>
              <w:jc w:val="both"/>
              <w:rPr>
                <w:spacing w:val="-2"/>
                <w:highlight w:val="yellow"/>
              </w:rPr>
            </w:pPr>
            <w:r w:rsidRPr="00BA10A4">
              <w:rPr>
                <w:spacing w:val="-2"/>
                <w:highlight w:val="yellow"/>
              </w:rPr>
              <w:t>BADM</w:t>
            </w:r>
          </w:p>
        </w:tc>
        <w:tc>
          <w:tcPr>
            <w:tcW w:w="720" w:type="dxa"/>
          </w:tcPr>
          <w:p w14:paraId="04A9C8F6" w14:textId="447C4951" w:rsidR="00E62B94" w:rsidRPr="00BA10A4" w:rsidRDefault="00E62B94" w:rsidP="00E62B94">
            <w:pPr>
              <w:tabs>
                <w:tab w:val="center" w:pos="5400"/>
              </w:tabs>
              <w:suppressAutoHyphens/>
              <w:jc w:val="both"/>
              <w:rPr>
                <w:spacing w:val="-2"/>
                <w:highlight w:val="yellow"/>
              </w:rPr>
            </w:pPr>
            <w:r w:rsidRPr="00BA10A4">
              <w:rPr>
                <w:spacing w:val="-2"/>
                <w:highlight w:val="yellow"/>
              </w:rPr>
              <w:t>344</w:t>
            </w:r>
          </w:p>
        </w:tc>
        <w:tc>
          <w:tcPr>
            <w:tcW w:w="2245" w:type="dxa"/>
          </w:tcPr>
          <w:p w14:paraId="008F28E3" w14:textId="6F158AF4" w:rsidR="00E62B94" w:rsidRPr="00BA10A4" w:rsidRDefault="00E62B94" w:rsidP="00E62B94">
            <w:pPr>
              <w:tabs>
                <w:tab w:val="center" w:pos="5400"/>
              </w:tabs>
              <w:suppressAutoHyphens/>
              <w:rPr>
                <w:spacing w:val="-2"/>
                <w:highlight w:val="yellow"/>
              </w:rPr>
            </w:pPr>
            <w:r w:rsidRPr="00BA10A4">
              <w:rPr>
                <w:spacing w:val="-2"/>
                <w:highlight w:val="yellow"/>
              </w:rPr>
              <w:t>Managerial Communication</w:t>
            </w:r>
          </w:p>
        </w:tc>
        <w:tc>
          <w:tcPr>
            <w:tcW w:w="630" w:type="dxa"/>
          </w:tcPr>
          <w:p w14:paraId="0F2043B1" w14:textId="2880AD60" w:rsidR="00E62B94" w:rsidRPr="00BA10A4" w:rsidRDefault="00E62B94" w:rsidP="00E62B94">
            <w:pPr>
              <w:tabs>
                <w:tab w:val="center" w:pos="5400"/>
              </w:tabs>
              <w:suppressAutoHyphens/>
              <w:jc w:val="both"/>
              <w:rPr>
                <w:spacing w:val="-2"/>
                <w:highlight w:val="yellow"/>
              </w:rPr>
            </w:pPr>
            <w:r w:rsidRPr="00BA10A4">
              <w:rPr>
                <w:spacing w:val="-2"/>
                <w:highlight w:val="yellow"/>
              </w:rPr>
              <w:t>3</w:t>
            </w:r>
          </w:p>
        </w:tc>
      </w:tr>
      <w:tr w:rsidR="00E62B94" w14:paraId="64AEC3D6" w14:textId="77777777" w:rsidTr="00BA10A4">
        <w:tc>
          <w:tcPr>
            <w:tcW w:w="833" w:type="dxa"/>
          </w:tcPr>
          <w:p w14:paraId="01CC77F2" w14:textId="641696E6" w:rsidR="00E62B94" w:rsidRPr="00470997" w:rsidRDefault="00E62B94" w:rsidP="00E62B94">
            <w:pPr>
              <w:tabs>
                <w:tab w:val="center" w:pos="5400"/>
              </w:tabs>
              <w:suppressAutoHyphens/>
              <w:jc w:val="both"/>
              <w:rPr>
                <w:spacing w:val="-2"/>
              </w:rPr>
            </w:pPr>
          </w:p>
        </w:tc>
        <w:tc>
          <w:tcPr>
            <w:tcW w:w="692" w:type="dxa"/>
          </w:tcPr>
          <w:p w14:paraId="1C2235B0" w14:textId="337329C7" w:rsidR="00E62B94" w:rsidRPr="00470997" w:rsidRDefault="00E62B94" w:rsidP="00E62B94">
            <w:pPr>
              <w:tabs>
                <w:tab w:val="center" w:pos="5400"/>
              </w:tabs>
              <w:suppressAutoHyphens/>
              <w:jc w:val="both"/>
              <w:rPr>
                <w:spacing w:val="-2"/>
              </w:rPr>
            </w:pPr>
          </w:p>
        </w:tc>
        <w:tc>
          <w:tcPr>
            <w:tcW w:w="2435" w:type="dxa"/>
          </w:tcPr>
          <w:p w14:paraId="6772724F" w14:textId="4B55BE52" w:rsidR="00E62B94" w:rsidRPr="00470997" w:rsidRDefault="00E62B94" w:rsidP="00E62B94">
            <w:pPr>
              <w:tabs>
                <w:tab w:val="center" w:pos="5400"/>
              </w:tabs>
              <w:suppressAutoHyphens/>
              <w:jc w:val="both"/>
              <w:rPr>
                <w:spacing w:val="-2"/>
              </w:rPr>
            </w:pPr>
          </w:p>
        </w:tc>
        <w:tc>
          <w:tcPr>
            <w:tcW w:w="810" w:type="dxa"/>
          </w:tcPr>
          <w:p w14:paraId="2C983B95" w14:textId="70215F66" w:rsidR="00E62B94" w:rsidRPr="00470997" w:rsidRDefault="00E62B94" w:rsidP="00E62B94">
            <w:pPr>
              <w:tabs>
                <w:tab w:val="center" w:pos="5400"/>
              </w:tabs>
              <w:suppressAutoHyphens/>
              <w:jc w:val="both"/>
              <w:rPr>
                <w:spacing w:val="-2"/>
              </w:rPr>
            </w:pPr>
          </w:p>
        </w:tc>
        <w:tc>
          <w:tcPr>
            <w:tcW w:w="265" w:type="dxa"/>
            <w:shd w:val="clear" w:color="auto" w:fill="000000" w:themeFill="text1"/>
          </w:tcPr>
          <w:p w14:paraId="673298C5" w14:textId="77777777" w:rsidR="00E62B94" w:rsidRPr="000F7054" w:rsidRDefault="00E62B94" w:rsidP="00E62B94">
            <w:pPr>
              <w:tabs>
                <w:tab w:val="center" w:pos="5400"/>
              </w:tabs>
              <w:suppressAutoHyphens/>
              <w:jc w:val="both"/>
              <w:rPr>
                <w:spacing w:val="-2"/>
              </w:rPr>
            </w:pPr>
          </w:p>
        </w:tc>
        <w:tc>
          <w:tcPr>
            <w:tcW w:w="905" w:type="dxa"/>
            <w:gridSpan w:val="2"/>
          </w:tcPr>
          <w:p w14:paraId="1B1BAF03" w14:textId="775DE259" w:rsidR="00E62B94" w:rsidRPr="00BA10A4" w:rsidRDefault="00E62B94" w:rsidP="00E62B94">
            <w:pPr>
              <w:tabs>
                <w:tab w:val="center" w:pos="5400"/>
              </w:tabs>
              <w:suppressAutoHyphens/>
              <w:jc w:val="both"/>
              <w:rPr>
                <w:spacing w:val="-2"/>
                <w:highlight w:val="yellow"/>
              </w:rPr>
            </w:pPr>
            <w:r w:rsidRPr="00BA10A4">
              <w:rPr>
                <w:spacing w:val="-2"/>
                <w:highlight w:val="yellow"/>
              </w:rPr>
              <w:t>ENGL</w:t>
            </w:r>
          </w:p>
        </w:tc>
        <w:tc>
          <w:tcPr>
            <w:tcW w:w="720" w:type="dxa"/>
          </w:tcPr>
          <w:p w14:paraId="1015B9B8" w14:textId="67C16E5C" w:rsidR="00E62B94" w:rsidRPr="00BA10A4" w:rsidRDefault="00E62B94" w:rsidP="00E62B94">
            <w:pPr>
              <w:tabs>
                <w:tab w:val="center" w:pos="5400"/>
              </w:tabs>
              <w:suppressAutoHyphens/>
              <w:jc w:val="both"/>
              <w:rPr>
                <w:spacing w:val="-2"/>
                <w:highlight w:val="yellow"/>
              </w:rPr>
            </w:pPr>
            <w:r w:rsidRPr="00BA10A4">
              <w:rPr>
                <w:spacing w:val="-2"/>
                <w:highlight w:val="yellow"/>
              </w:rPr>
              <w:t>405</w:t>
            </w:r>
          </w:p>
        </w:tc>
        <w:tc>
          <w:tcPr>
            <w:tcW w:w="2245" w:type="dxa"/>
          </w:tcPr>
          <w:p w14:paraId="2C828117" w14:textId="02B3AD59" w:rsidR="00E62B94" w:rsidRPr="00BA10A4" w:rsidRDefault="00E62B94" w:rsidP="00E62B94">
            <w:pPr>
              <w:tabs>
                <w:tab w:val="center" w:pos="5400"/>
              </w:tabs>
              <w:suppressAutoHyphens/>
              <w:jc w:val="both"/>
              <w:rPr>
                <w:spacing w:val="-2"/>
                <w:highlight w:val="yellow"/>
              </w:rPr>
            </w:pPr>
            <w:r w:rsidRPr="00BA10A4">
              <w:rPr>
                <w:spacing w:val="-2"/>
                <w:highlight w:val="yellow"/>
              </w:rPr>
              <w:t>Media Studies</w:t>
            </w:r>
          </w:p>
        </w:tc>
        <w:tc>
          <w:tcPr>
            <w:tcW w:w="630" w:type="dxa"/>
          </w:tcPr>
          <w:p w14:paraId="259F2081" w14:textId="420DCE5A" w:rsidR="00E62B94" w:rsidRPr="00BA10A4" w:rsidRDefault="00E62B94" w:rsidP="00E62B94">
            <w:pPr>
              <w:tabs>
                <w:tab w:val="center" w:pos="5400"/>
              </w:tabs>
              <w:suppressAutoHyphens/>
              <w:jc w:val="both"/>
              <w:rPr>
                <w:spacing w:val="-2"/>
                <w:highlight w:val="yellow"/>
              </w:rPr>
            </w:pPr>
            <w:r w:rsidRPr="00BA10A4">
              <w:rPr>
                <w:spacing w:val="-2"/>
                <w:highlight w:val="yellow"/>
              </w:rPr>
              <w:t>3</w:t>
            </w:r>
          </w:p>
        </w:tc>
      </w:tr>
      <w:tr w:rsidR="00E62B94" w14:paraId="7995A3B1" w14:textId="77777777" w:rsidTr="00BA10A4">
        <w:tc>
          <w:tcPr>
            <w:tcW w:w="833" w:type="dxa"/>
          </w:tcPr>
          <w:p w14:paraId="4FF65C24" w14:textId="77777777" w:rsidR="00E62B94" w:rsidRPr="00470997" w:rsidRDefault="00E62B94" w:rsidP="00E62B94">
            <w:pPr>
              <w:tabs>
                <w:tab w:val="center" w:pos="5400"/>
              </w:tabs>
              <w:suppressAutoHyphens/>
              <w:jc w:val="both"/>
              <w:rPr>
                <w:spacing w:val="-2"/>
              </w:rPr>
            </w:pPr>
          </w:p>
        </w:tc>
        <w:tc>
          <w:tcPr>
            <w:tcW w:w="692" w:type="dxa"/>
          </w:tcPr>
          <w:p w14:paraId="3939C345" w14:textId="77777777" w:rsidR="00E62B94" w:rsidRPr="00470997" w:rsidRDefault="00E62B94" w:rsidP="00E62B94">
            <w:pPr>
              <w:tabs>
                <w:tab w:val="center" w:pos="5400"/>
              </w:tabs>
              <w:suppressAutoHyphens/>
              <w:jc w:val="both"/>
              <w:rPr>
                <w:spacing w:val="-2"/>
              </w:rPr>
            </w:pPr>
          </w:p>
        </w:tc>
        <w:tc>
          <w:tcPr>
            <w:tcW w:w="2435" w:type="dxa"/>
          </w:tcPr>
          <w:p w14:paraId="78050102" w14:textId="77777777" w:rsidR="00E62B94" w:rsidRPr="00470997" w:rsidRDefault="00E62B94" w:rsidP="00E62B94">
            <w:pPr>
              <w:tabs>
                <w:tab w:val="center" w:pos="5400"/>
              </w:tabs>
              <w:suppressAutoHyphens/>
              <w:jc w:val="both"/>
              <w:rPr>
                <w:spacing w:val="-2"/>
              </w:rPr>
            </w:pPr>
          </w:p>
        </w:tc>
        <w:tc>
          <w:tcPr>
            <w:tcW w:w="810" w:type="dxa"/>
          </w:tcPr>
          <w:p w14:paraId="7304ACD9" w14:textId="77777777" w:rsidR="00E62B94" w:rsidRPr="00470997" w:rsidRDefault="00E62B94" w:rsidP="00E62B94">
            <w:pPr>
              <w:tabs>
                <w:tab w:val="center" w:pos="5400"/>
              </w:tabs>
              <w:suppressAutoHyphens/>
              <w:jc w:val="both"/>
              <w:rPr>
                <w:spacing w:val="-2"/>
              </w:rPr>
            </w:pPr>
          </w:p>
        </w:tc>
        <w:tc>
          <w:tcPr>
            <w:tcW w:w="265" w:type="dxa"/>
            <w:shd w:val="clear" w:color="auto" w:fill="000000" w:themeFill="text1"/>
          </w:tcPr>
          <w:p w14:paraId="1567FC3E" w14:textId="77777777" w:rsidR="00E62B94" w:rsidRPr="000F7054" w:rsidRDefault="00E62B94" w:rsidP="00E62B94">
            <w:pPr>
              <w:tabs>
                <w:tab w:val="center" w:pos="5400"/>
              </w:tabs>
              <w:suppressAutoHyphens/>
              <w:jc w:val="both"/>
              <w:rPr>
                <w:spacing w:val="-2"/>
              </w:rPr>
            </w:pPr>
          </w:p>
        </w:tc>
        <w:tc>
          <w:tcPr>
            <w:tcW w:w="905" w:type="dxa"/>
            <w:gridSpan w:val="2"/>
          </w:tcPr>
          <w:p w14:paraId="5144904B" w14:textId="26B2342E" w:rsidR="00E62B94" w:rsidRPr="00BA10A4" w:rsidRDefault="00E62B94" w:rsidP="00E62B94">
            <w:pPr>
              <w:tabs>
                <w:tab w:val="center" w:pos="5400"/>
              </w:tabs>
              <w:suppressAutoHyphens/>
              <w:jc w:val="both"/>
              <w:rPr>
                <w:spacing w:val="-2"/>
                <w:highlight w:val="yellow"/>
              </w:rPr>
            </w:pPr>
            <w:r w:rsidRPr="00BA10A4">
              <w:rPr>
                <w:spacing w:val="-2"/>
                <w:highlight w:val="yellow"/>
              </w:rPr>
              <w:t>ENGL</w:t>
            </w:r>
          </w:p>
        </w:tc>
        <w:tc>
          <w:tcPr>
            <w:tcW w:w="720" w:type="dxa"/>
          </w:tcPr>
          <w:p w14:paraId="4E6068CF" w14:textId="1D889F41" w:rsidR="00E62B94" w:rsidRPr="00BA10A4" w:rsidRDefault="00E62B94" w:rsidP="00E62B94">
            <w:pPr>
              <w:tabs>
                <w:tab w:val="center" w:pos="5400"/>
              </w:tabs>
              <w:suppressAutoHyphens/>
              <w:jc w:val="both"/>
              <w:rPr>
                <w:spacing w:val="-2"/>
                <w:highlight w:val="yellow"/>
              </w:rPr>
            </w:pPr>
            <w:r w:rsidRPr="00BA10A4">
              <w:rPr>
                <w:spacing w:val="-2"/>
                <w:highlight w:val="yellow"/>
              </w:rPr>
              <w:t>480</w:t>
            </w:r>
          </w:p>
        </w:tc>
        <w:tc>
          <w:tcPr>
            <w:tcW w:w="2245" w:type="dxa"/>
          </w:tcPr>
          <w:p w14:paraId="63A1A5B0" w14:textId="1D525296" w:rsidR="00E62B94" w:rsidRPr="00BA10A4" w:rsidRDefault="00E62B94" w:rsidP="00E62B94">
            <w:pPr>
              <w:tabs>
                <w:tab w:val="center" w:pos="5400"/>
              </w:tabs>
              <w:suppressAutoHyphens/>
              <w:jc w:val="both"/>
              <w:rPr>
                <w:spacing w:val="-2"/>
                <w:highlight w:val="yellow"/>
              </w:rPr>
            </w:pPr>
            <w:r w:rsidRPr="00BA10A4">
              <w:rPr>
                <w:spacing w:val="-2"/>
                <w:highlight w:val="yellow"/>
              </w:rPr>
              <w:t>Contemporary Rhetoric</w:t>
            </w:r>
          </w:p>
        </w:tc>
        <w:tc>
          <w:tcPr>
            <w:tcW w:w="630" w:type="dxa"/>
          </w:tcPr>
          <w:p w14:paraId="4B5E3EA2" w14:textId="7A371363" w:rsidR="00E62B94" w:rsidRPr="00BA10A4" w:rsidRDefault="00E62B94" w:rsidP="00E62B94">
            <w:pPr>
              <w:tabs>
                <w:tab w:val="center" w:pos="5400"/>
              </w:tabs>
              <w:suppressAutoHyphens/>
              <w:jc w:val="both"/>
              <w:rPr>
                <w:spacing w:val="-2"/>
                <w:highlight w:val="yellow"/>
              </w:rPr>
            </w:pPr>
            <w:r w:rsidRPr="00BA10A4">
              <w:rPr>
                <w:spacing w:val="-2"/>
                <w:highlight w:val="yellow"/>
              </w:rPr>
              <w:t>3</w:t>
            </w:r>
          </w:p>
        </w:tc>
      </w:tr>
      <w:tr w:rsidR="00E62B94" w14:paraId="7E300505" w14:textId="77777777" w:rsidTr="00BA10A4">
        <w:tc>
          <w:tcPr>
            <w:tcW w:w="833" w:type="dxa"/>
          </w:tcPr>
          <w:p w14:paraId="241A3CC9" w14:textId="77777777" w:rsidR="00E62B94" w:rsidRPr="00470997" w:rsidRDefault="00E62B94" w:rsidP="00E62B94">
            <w:pPr>
              <w:tabs>
                <w:tab w:val="center" w:pos="5400"/>
              </w:tabs>
              <w:suppressAutoHyphens/>
              <w:jc w:val="both"/>
              <w:rPr>
                <w:spacing w:val="-2"/>
              </w:rPr>
            </w:pPr>
          </w:p>
        </w:tc>
        <w:tc>
          <w:tcPr>
            <w:tcW w:w="692" w:type="dxa"/>
          </w:tcPr>
          <w:p w14:paraId="1D9AA7F0" w14:textId="77777777" w:rsidR="00E62B94" w:rsidRPr="00470997" w:rsidRDefault="00E62B94" w:rsidP="00E62B94">
            <w:pPr>
              <w:tabs>
                <w:tab w:val="center" w:pos="5400"/>
              </w:tabs>
              <w:suppressAutoHyphens/>
              <w:jc w:val="both"/>
              <w:rPr>
                <w:spacing w:val="-2"/>
              </w:rPr>
            </w:pPr>
          </w:p>
        </w:tc>
        <w:tc>
          <w:tcPr>
            <w:tcW w:w="2435" w:type="dxa"/>
          </w:tcPr>
          <w:p w14:paraId="51296F83" w14:textId="77777777" w:rsidR="00E62B94" w:rsidRPr="00470997" w:rsidRDefault="00E62B94" w:rsidP="00E62B94">
            <w:pPr>
              <w:tabs>
                <w:tab w:val="center" w:pos="5400"/>
              </w:tabs>
              <w:suppressAutoHyphens/>
              <w:jc w:val="both"/>
              <w:rPr>
                <w:spacing w:val="-2"/>
              </w:rPr>
            </w:pPr>
          </w:p>
        </w:tc>
        <w:tc>
          <w:tcPr>
            <w:tcW w:w="810" w:type="dxa"/>
          </w:tcPr>
          <w:p w14:paraId="3DA7DFD0" w14:textId="77777777" w:rsidR="00E62B94" w:rsidRPr="00470997" w:rsidRDefault="00E62B94" w:rsidP="00E62B94">
            <w:pPr>
              <w:tabs>
                <w:tab w:val="center" w:pos="5400"/>
              </w:tabs>
              <w:suppressAutoHyphens/>
              <w:jc w:val="both"/>
              <w:rPr>
                <w:spacing w:val="-2"/>
              </w:rPr>
            </w:pPr>
          </w:p>
        </w:tc>
        <w:tc>
          <w:tcPr>
            <w:tcW w:w="265" w:type="dxa"/>
            <w:shd w:val="clear" w:color="auto" w:fill="000000" w:themeFill="text1"/>
          </w:tcPr>
          <w:p w14:paraId="6C4205A0" w14:textId="77777777" w:rsidR="00E62B94" w:rsidRPr="000F7054" w:rsidRDefault="00E62B94" w:rsidP="00E62B94">
            <w:pPr>
              <w:tabs>
                <w:tab w:val="center" w:pos="5400"/>
              </w:tabs>
              <w:suppressAutoHyphens/>
              <w:jc w:val="both"/>
              <w:rPr>
                <w:spacing w:val="-2"/>
              </w:rPr>
            </w:pPr>
          </w:p>
        </w:tc>
        <w:tc>
          <w:tcPr>
            <w:tcW w:w="905" w:type="dxa"/>
            <w:gridSpan w:val="2"/>
          </w:tcPr>
          <w:p w14:paraId="3BDECDE0" w14:textId="6F71D99C" w:rsidR="00E62B94" w:rsidRPr="00BA10A4" w:rsidRDefault="00E62B94" w:rsidP="00E62B94">
            <w:pPr>
              <w:tabs>
                <w:tab w:val="center" w:pos="5400"/>
              </w:tabs>
              <w:suppressAutoHyphens/>
              <w:jc w:val="both"/>
              <w:rPr>
                <w:spacing w:val="-2"/>
                <w:highlight w:val="yellow"/>
              </w:rPr>
            </w:pPr>
            <w:r w:rsidRPr="00BA10A4">
              <w:rPr>
                <w:spacing w:val="-2"/>
                <w:highlight w:val="yellow"/>
              </w:rPr>
              <w:t>MCOM</w:t>
            </w:r>
          </w:p>
        </w:tc>
        <w:tc>
          <w:tcPr>
            <w:tcW w:w="720" w:type="dxa"/>
          </w:tcPr>
          <w:p w14:paraId="6D8CE2DD" w14:textId="7DB6296F" w:rsidR="00E62B94" w:rsidRPr="00BA10A4" w:rsidRDefault="00E62B94" w:rsidP="00E62B94">
            <w:pPr>
              <w:tabs>
                <w:tab w:val="center" w:pos="5400"/>
              </w:tabs>
              <w:suppressAutoHyphens/>
              <w:jc w:val="both"/>
              <w:rPr>
                <w:spacing w:val="-2"/>
                <w:highlight w:val="yellow"/>
              </w:rPr>
            </w:pPr>
            <w:r w:rsidRPr="00BA10A4">
              <w:rPr>
                <w:spacing w:val="-2"/>
                <w:highlight w:val="yellow"/>
              </w:rPr>
              <w:t>353</w:t>
            </w:r>
          </w:p>
        </w:tc>
        <w:tc>
          <w:tcPr>
            <w:tcW w:w="2245" w:type="dxa"/>
          </w:tcPr>
          <w:p w14:paraId="50E825FB" w14:textId="50607997" w:rsidR="00E62B94" w:rsidRPr="00BA10A4" w:rsidRDefault="00E62B94" w:rsidP="00E62B94">
            <w:pPr>
              <w:tabs>
                <w:tab w:val="center" w:pos="5400"/>
              </w:tabs>
              <w:suppressAutoHyphens/>
              <w:rPr>
                <w:spacing w:val="-2"/>
                <w:highlight w:val="yellow"/>
              </w:rPr>
            </w:pPr>
            <w:r w:rsidRPr="00BA10A4">
              <w:rPr>
                <w:spacing w:val="-2"/>
                <w:highlight w:val="yellow"/>
              </w:rPr>
              <w:t>Digital Media Communications</w:t>
            </w:r>
          </w:p>
        </w:tc>
        <w:tc>
          <w:tcPr>
            <w:tcW w:w="630" w:type="dxa"/>
          </w:tcPr>
          <w:p w14:paraId="7505E506" w14:textId="20256FD9" w:rsidR="00E62B94" w:rsidRPr="00BA10A4" w:rsidRDefault="00E62B94" w:rsidP="00E62B94">
            <w:pPr>
              <w:tabs>
                <w:tab w:val="center" w:pos="5400"/>
              </w:tabs>
              <w:suppressAutoHyphens/>
              <w:jc w:val="both"/>
              <w:rPr>
                <w:spacing w:val="-2"/>
                <w:highlight w:val="yellow"/>
              </w:rPr>
            </w:pPr>
            <w:r w:rsidRPr="00BA10A4">
              <w:rPr>
                <w:spacing w:val="-2"/>
                <w:highlight w:val="yellow"/>
              </w:rPr>
              <w:t>3</w:t>
            </w:r>
          </w:p>
        </w:tc>
      </w:tr>
      <w:tr w:rsidR="00E62B94" w14:paraId="1D569717" w14:textId="77777777" w:rsidTr="00594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tcBorders>
              <w:right w:val="single" w:sz="4" w:space="0" w:color="auto"/>
            </w:tcBorders>
          </w:tcPr>
          <w:p w14:paraId="02D29443" w14:textId="77777777" w:rsidR="00E62B94" w:rsidRDefault="00E62B94" w:rsidP="00E62B94">
            <w:pPr>
              <w:tabs>
                <w:tab w:val="center" w:pos="5400"/>
              </w:tabs>
              <w:suppressAutoHyphens/>
              <w:jc w:val="both"/>
              <w:rPr>
                <w:spacing w:val="-2"/>
                <w:sz w:val="24"/>
              </w:rPr>
            </w:pPr>
            <w:r>
              <w:rPr>
                <w:spacing w:val="-2"/>
                <w:sz w:val="24"/>
              </w:rPr>
              <w:t>Total number of hours required for major, minor, or specialization</w:t>
            </w:r>
          </w:p>
        </w:tc>
        <w:tc>
          <w:tcPr>
            <w:tcW w:w="810" w:type="dxa"/>
            <w:tcBorders>
              <w:top w:val="single" w:sz="4" w:space="0" w:color="auto"/>
              <w:left w:val="single" w:sz="4" w:space="0" w:color="auto"/>
              <w:bottom w:val="single" w:sz="4" w:space="0" w:color="auto"/>
              <w:right w:val="single" w:sz="4" w:space="0" w:color="auto"/>
            </w:tcBorders>
          </w:tcPr>
          <w:p w14:paraId="638E8A35" w14:textId="0A81033B" w:rsidR="00E62B94" w:rsidRDefault="00E62B94" w:rsidP="00E62B94">
            <w:pPr>
              <w:tabs>
                <w:tab w:val="center" w:pos="5400"/>
              </w:tabs>
              <w:suppressAutoHyphens/>
              <w:jc w:val="both"/>
              <w:rPr>
                <w:spacing w:val="-2"/>
                <w:sz w:val="24"/>
              </w:rPr>
            </w:pPr>
            <w:r>
              <w:rPr>
                <w:spacing w:val="-2"/>
                <w:sz w:val="24"/>
              </w:rPr>
              <w:t>18</w:t>
            </w:r>
            <w:r w:rsidRPr="00B40DA0">
              <w:rPr>
                <w:strike/>
                <w:spacing w:val="-2"/>
                <w:sz w:val="24"/>
              </w:rPr>
              <w:t>-19</w:t>
            </w:r>
          </w:p>
        </w:tc>
        <w:tc>
          <w:tcPr>
            <w:tcW w:w="355" w:type="dxa"/>
            <w:gridSpan w:val="2"/>
            <w:tcBorders>
              <w:left w:val="single" w:sz="4" w:space="0" w:color="auto"/>
            </w:tcBorders>
          </w:tcPr>
          <w:p w14:paraId="6E58F21D" w14:textId="77777777" w:rsidR="00E62B94" w:rsidRDefault="00E62B94" w:rsidP="00E62B94">
            <w:pPr>
              <w:tabs>
                <w:tab w:val="center" w:pos="5400"/>
              </w:tabs>
              <w:suppressAutoHyphens/>
              <w:jc w:val="both"/>
              <w:rPr>
                <w:spacing w:val="-2"/>
                <w:sz w:val="24"/>
              </w:rPr>
            </w:pPr>
          </w:p>
        </w:tc>
        <w:tc>
          <w:tcPr>
            <w:tcW w:w="3780" w:type="dxa"/>
            <w:gridSpan w:val="3"/>
            <w:tcBorders>
              <w:right w:val="single" w:sz="4" w:space="0" w:color="auto"/>
            </w:tcBorders>
          </w:tcPr>
          <w:p w14:paraId="654D31BA" w14:textId="77777777" w:rsidR="00E62B94" w:rsidRDefault="00E62B94" w:rsidP="00E62B94">
            <w:pPr>
              <w:tabs>
                <w:tab w:val="center" w:pos="5400"/>
              </w:tabs>
              <w:suppressAutoHyphens/>
              <w:jc w:val="both"/>
              <w:rPr>
                <w:spacing w:val="-2"/>
                <w:sz w:val="24"/>
              </w:rPr>
            </w:pPr>
            <w:r>
              <w:rPr>
                <w:spacing w:val="-2"/>
                <w:sz w:val="24"/>
              </w:rPr>
              <w:t>Total number of hours required for major, minor, or specialization</w:t>
            </w:r>
          </w:p>
        </w:tc>
        <w:tc>
          <w:tcPr>
            <w:tcW w:w="630" w:type="dxa"/>
            <w:tcBorders>
              <w:top w:val="single" w:sz="4" w:space="0" w:color="auto"/>
              <w:left w:val="single" w:sz="4" w:space="0" w:color="auto"/>
              <w:bottom w:val="single" w:sz="4" w:space="0" w:color="auto"/>
              <w:right w:val="single" w:sz="4" w:space="0" w:color="auto"/>
            </w:tcBorders>
          </w:tcPr>
          <w:p w14:paraId="5D799BB0" w14:textId="12EDCD8C" w:rsidR="00E62B94" w:rsidRDefault="00E62B94" w:rsidP="00E62B94">
            <w:pPr>
              <w:tabs>
                <w:tab w:val="center" w:pos="5400"/>
              </w:tabs>
              <w:suppressAutoHyphens/>
              <w:jc w:val="both"/>
              <w:rPr>
                <w:spacing w:val="-2"/>
                <w:sz w:val="24"/>
              </w:rPr>
            </w:pPr>
            <w:r>
              <w:rPr>
                <w:spacing w:val="-2"/>
                <w:sz w:val="24"/>
              </w:rPr>
              <w:t>18</w:t>
            </w:r>
          </w:p>
        </w:tc>
      </w:tr>
    </w:tbl>
    <w:p w14:paraId="7FF7F14A" w14:textId="77777777" w:rsidR="003D6934" w:rsidRDefault="003D6934" w:rsidP="004F72E5">
      <w:pPr>
        <w:tabs>
          <w:tab w:val="center" w:pos="5400"/>
        </w:tabs>
        <w:suppressAutoHyphens/>
        <w:jc w:val="both"/>
        <w:rPr>
          <w:spacing w:val="-2"/>
          <w:sz w:val="24"/>
        </w:rPr>
      </w:pPr>
    </w:p>
    <w:p w14:paraId="1B8AD01D" w14:textId="77777777" w:rsidR="00E93E9F" w:rsidRPr="002138D2" w:rsidRDefault="0032416C" w:rsidP="001F19DB">
      <w:pPr>
        <w:pStyle w:val="ListParagraph"/>
        <w:numPr>
          <w:ilvl w:val="0"/>
          <w:numId w:val="3"/>
        </w:numPr>
        <w:tabs>
          <w:tab w:val="center" w:pos="5400"/>
        </w:tabs>
        <w:suppressAutoHyphens/>
        <w:ind w:left="360"/>
        <w:jc w:val="both"/>
        <w:rPr>
          <w:b/>
          <w:spacing w:val="-2"/>
          <w:sz w:val="24"/>
        </w:rPr>
      </w:pPr>
      <w:r w:rsidRPr="002138D2">
        <w:rPr>
          <w:b/>
          <w:spacing w:val="-2"/>
          <w:sz w:val="24"/>
        </w:rPr>
        <w:t>Explanation of the Change:</w:t>
      </w:r>
    </w:p>
    <w:p w14:paraId="375EB7F6" w14:textId="7823788F" w:rsidR="0032416C" w:rsidRDefault="0032416C" w:rsidP="004F72E5">
      <w:pPr>
        <w:tabs>
          <w:tab w:val="center" w:pos="5400"/>
        </w:tabs>
        <w:suppressAutoHyphens/>
        <w:jc w:val="both"/>
        <w:rPr>
          <w:spacing w:val="-2"/>
          <w:sz w:val="24"/>
        </w:rPr>
      </w:pPr>
    </w:p>
    <w:p w14:paraId="33F63BD6" w14:textId="77777777" w:rsidR="005901F8" w:rsidRPr="005901F8" w:rsidRDefault="005901F8" w:rsidP="005901F8">
      <w:pPr>
        <w:tabs>
          <w:tab w:val="center" w:pos="5400"/>
        </w:tabs>
        <w:suppressAutoHyphens/>
        <w:jc w:val="both"/>
        <w:rPr>
          <w:spacing w:val="-2"/>
          <w:sz w:val="24"/>
        </w:rPr>
      </w:pPr>
      <w:r w:rsidRPr="005901F8">
        <w:rPr>
          <w:spacing w:val="-2"/>
          <w:sz w:val="24"/>
        </w:rPr>
        <w:lastRenderedPageBreak/>
        <w:t>The substantive program modification, changing our current Speech Communication/Theatre Minor to a Communication Studies Minor, is threefold:</w:t>
      </w:r>
    </w:p>
    <w:p w14:paraId="08623EA3" w14:textId="77777777" w:rsidR="005901F8" w:rsidRPr="005901F8" w:rsidRDefault="005901F8" w:rsidP="005901F8">
      <w:pPr>
        <w:tabs>
          <w:tab w:val="center" w:pos="5400"/>
        </w:tabs>
        <w:suppressAutoHyphens/>
        <w:jc w:val="both"/>
        <w:rPr>
          <w:spacing w:val="-2"/>
          <w:sz w:val="24"/>
        </w:rPr>
      </w:pPr>
    </w:p>
    <w:p w14:paraId="3C09A80A" w14:textId="0132375D" w:rsidR="005901F8" w:rsidRPr="00F10402" w:rsidRDefault="005901F8" w:rsidP="00F10402">
      <w:pPr>
        <w:pStyle w:val="ListParagraph"/>
        <w:numPr>
          <w:ilvl w:val="0"/>
          <w:numId w:val="7"/>
        </w:numPr>
        <w:tabs>
          <w:tab w:val="center" w:pos="5400"/>
        </w:tabs>
        <w:suppressAutoHyphens/>
        <w:jc w:val="both"/>
        <w:rPr>
          <w:spacing w:val="-2"/>
          <w:sz w:val="24"/>
        </w:rPr>
      </w:pPr>
      <w:r w:rsidRPr="00F10402">
        <w:rPr>
          <w:spacing w:val="-2"/>
          <w:sz w:val="24"/>
        </w:rPr>
        <w:t xml:space="preserve">The Communication Studies Discipline Council and the South Dakota Regental System changed the SPCM (Speech Communication) course prefix to CMST (Communication Studies). The change has already started taking place in the course catalog. The switch to CMST is not simply a surface-level name change; the course prefix's modification reflects the need for our communication programs in South Dakota to be on par with the current trends, scholarship, and best practices in the field of Communication. The CMST minor also reflects the other communication/speech programs in the Regental System with slight modifications for our DSU students. The course modification takes its inspirations from experts in the field of Communication, such as those at the National Communication Association: </w:t>
      </w:r>
    </w:p>
    <w:p w14:paraId="598063A5" w14:textId="77777777" w:rsidR="005901F8" w:rsidRPr="005901F8" w:rsidRDefault="005901F8" w:rsidP="005901F8">
      <w:pPr>
        <w:tabs>
          <w:tab w:val="center" w:pos="5400"/>
        </w:tabs>
        <w:suppressAutoHyphens/>
        <w:jc w:val="both"/>
        <w:rPr>
          <w:spacing w:val="-2"/>
          <w:sz w:val="24"/>
        </w:rPr>
      </w:pPr>
    </w:p>
    <w:p w14:paraId="2D7B8CE1" w14:textId="2ADBD047" w:rsidR="005901F8" w:rsidRDefault="007752EE" w:rsidP="005901F8">
      <w:pPr>
        <w:tabs>
          <w:tab w:val="center" w:pos="5400"/>
        </w:tabs>
        <w:suppressAutoHyphens/>
        <w:jc w:val="both"/>
        <w:rPr>
          <w:spacing w:val="-2"/>
          <w:sz w:val="24"/>
        </w:rPr>
      </w:pPr>
      <w:hyperlink r:id="rId13" w:history="1">
        <w:r w:rsidRPr="00F0407D">
          <w:rPr>
            <w:rStyle w:val="Hyperlink"/>
            <w:spacing w:val="-2"/>
            <w:sz w:val="24"/>
          </w:rPr>
          <w:t>https://www.natcom.org/academic-professional-resources/teaching-and-learning/basic-course-general-education</w:t>
        </w:r>
      </w:hyperlink>
    </w:p>
    <w:p w14:paraId="77D868B4" w14:textId="77777777" w:rsidR="005901F8" w:rsidRPr="005901F8" w:rsidRDefault="005901F8" w:rsidP="005901F8">
      <w:pPr>
        <w:tabs>
          <w:tab w:val="center" w:pos="5400"/>
        </w:tabs>
        <w:suppressAutoHyphens/>
        <w:jc w:val="both"/>
        <w:rPr>
          <w:spacing w:val="-2"/>
          <w:sz w:val="24"/>
        </w:rPr>
      </w:pPr>
    </w:p>
    <w:p w14:paraId="4435C0D8" w14:textId="5A4702A8" w:rsidR="005901F8" w:rsidRDefault="007752EE" w:rsidP="005901F8">
      <w:pPr>
        <w:tabs>
          <w:tab w:val="center" w:pos="5400"/>
        </w:tabs>
        <w:suppressAutoHyphens/>
        <w:jc w:val="both"/>
        <w:rPr>
          <w:spacing w:val="-2"/>
          <w:sz w:val="24"/>
        </w:rPr>
      </w:pPr>
      <w:hyperlink r:id="rId14" w:history="1">
        <w:r w:rsidRPr="00F0407D">
          <w:rPr>
            <w:rStyle w:val="Hyperlink"/>
            <w:spacing w:val="-2"/>
            <w:sz w:val="24"/>
          </w:rPr>
          <w:t>https://www.natcom.org/academic-professional-resources/teaching-and-learning/classroom/undergraduate-course-syllabi</w:t>
        </w:r>
      </w:hyperlink>
    </w:p>
    <w:p w14:paraId="0DD217FE" w14:textId="77777777" w:rsidR="007752EE" w:rsidRPr="005901F8" w:rsidRDefault="007752EE" w:rsidP="005901F8">
      <w:pPr>
        <w:tabs>
          <w:tab w:val="center" w:pos="5400"/>
        </w:tabs>
        <w:suppressAutoHyphens/>
        <w:jc w:val="both"/>
        <w:rPr>
          <w:spacing w:val="-2"/>
          <w:sz w:val="24"/>
        </w:rPr>
      </w:pPr>
    </w:p>
    <w:p w14:paraId="2DA1822F" w14:textId="58982C80" w:rsidR="005901F8" w:rsidRPr="00F10402" w:rsidRDefault="005901F8" w:rsidP="00F10402">
      <w:pPr>
        <w:pStyle w:val="ListParagraph"/>
        <w:numPr>
          <w:ilvl w:val="0"/>
          <w:numId w:val="7"/>
        </w:numPr>
        <w:tabs>
          <w:tab w:val="center" w:pos="5400"/>
        </w:tabs>
        <w:suppressAutoHyphens/>
        <w:jc w:val="both"/>
        <w:rPr>
          <w:spacing w:val="-2"/>
          <w:sz w:val="24"/>
        </w:rPr>
      </w:pPr>
      <w:r w:rsidRPr="00F10402">
        <w:rPr>
          <w:spacing w:val="-2"/>
          <w:sz w:val="24"/>
        </w:rPr>
        <w:t>The switch to Communication Studies provides a straightforward narrative for our staff, faculty, and students</w:t>
      </w:r>
      <w:r w:rsidR="00F10402">
        <w:rPr>
          <w:spacing w:val="-2"/>
          <w:sz w:val="24"/>
        </w:rPr>
        <w:t>, and especially advisors</w:t>
      </w:r>
      <w:r w:rsidRPr="00F10402">
        <w:rPr>
          <w:spacing w:val="-2"/>
          <w:sz w:val="24"/>
        </w:rPr>
        <w:t xml:space="preserve">. The Communication Studies Minor is student-centered and focuses on all professional communication needs ANY students at Dakota State University will need to communicate in their everyday lives and workplaces. The proposal has been shared with all Colleges at DSU and has received praise and </w:t>
      </w:r>
      <w:r w:rsidR="00F10402">
        <w:rPr>
          <w:spacing w:val="-2"/>
          <w:sz w:val="24"/>
        </w:rPr>
        <w:t xml:space="preserve">overwhelming </w:t>
      </w:r>
      <w:r w:rsidRPr="00F10402">
        <w:rPr>
          <w:spacing w:val="-2"/>
          <w:sz w:val="24"/>
        </w:rPr>
        <w:t xml:space="preserve">support. It creates interdisciplinary connections across a campus (BADM, MCOM, ENGL) and centers (The Paulson Cyber Incubator and Entrepreneurial Center, the Career and Professional Development, and the Center for Teaching and Learning), keeping in mind the flexibility needed by busy students. </w:t>
      </w:r>
    </w:p>
    <w:p w14:paraId="280C0B6F" w14:textId="77777777" w:rsidR="005901F8" w:rsidRPr="005901F8" w:rsidRDefault="005901F8" w:rsidP="005901F8">
      <w:pPr>
        <w:tabs>
          <w:tab w:val="center" w:pos="5400"/>
        </w:tabs>
        <w:suppressAutoHyphens/>
        <w:jc w:val="both"/>
        <w:rPr>
          <w:spacing w:val="-2"/>
          <w:sz w:val="24"/>
        </w:rPr>
      </w:pPr>
    </w:p>
    <w:p w14:paraId="5D3E0907" w14:textId="03E3E94F" w:rsidR="005901F8" w:rsidRPr="00BD14CA" w:rsidRDefault="005901F8" w:rsidP="005901F8">
      <w:pPr>
        <w:pStyle w:val="ListParagraph"/>
        <w:numPr>
          <w:ilvl w:val="0"/>
          <w:numId w:val="7"/>
        </w:numPr>
        <w:tabs>
          <w:tab w:val="center" w:pos="5400"/>
        </w:tabs>
        <w:suppressAutoHyphens/>
        <w:jc w:val="both"/>
        <w:rPr>
          <w:spacing w:val="-2"/>
          <w:sz w:val="24"/>
        </w:rPr>
      </w:pPr>
      <w:r w:rsidRPr="00BD14CA">
        <w:rPr>
          <w:spacing w:val="-2"/>
          <w:sz w:val="24"/>
        </w:rPr>
        <w:t xml:space="preserve">The Communication Studies Minor resonates with the mission, vision, and values of Dakota State University. </w:t>
      </w:r>
    </w:p>
    <w:p w14:paraId="3991D5AB" w14:textId="5EF0FFE4" w:rsidR="005901F8" w:rsidRPr="007752EE" w:rsidRDefault="005901F8" w:rsidP="005901F8">
      <w:pPr>
        <w:pStyle w:val="ListParagraph"/>
        <w:numPr>
          <w:ilvl w:val="0"/>
          <w:numId w:val="8"/>
        </w:numPr>
        <w:tabs>
          <w:tab w:val="center" w:pos="5400"/>
        </w:tabs>
        <w:suppressAutoHyphens/>
        <w:jc w:val="both"/>
        <w:rPr>
          <w:spacing w:val="-2"/>
          <w:sz w:val="24"/>
        </w:rPr>
      </w:pPr>
      <w:r w:rsidRPr="007752EE">
        <w:rPr>
          <w:spacing w:val="-2"/>
          <w:sz w:val="24"/>
        </w:rPr>
        <w:t>The program is student-</w:t>
      </w:r>
      <w:r w:rsidR="00F10402" w:rsidRPr="007752EE">
        <w:rPr>
          <w:spacing w:val="-2"/>
          <w:sz w:val="24"/>
        </w:rPr>
        <w:t>centered, grounded</w:t>
      </w:r>
      <w:r w:rsidRPr="007752EE">
        <w:rPr>
          <w:spacing w:val="-2"/>
          <w:sz w:val="24"/>
        </w:rPr>
        <w:t xml:space="preserve"> in teaching real-life communication skills to prepare students to manage communication in a wide range of virtual and face-to-face settings (interviewing, small group, cross-cultural exchanges, public speaking, and workplace communication.  </w:t>
      </w:r>
    </w:p>
    <w:p w14:paraId="77EB5523" w14:textId="218E5286" w:rsidR="005901F8" w:rsidRPr="007752EE" w:rsidRDefault="005901F8" w:rsidP="005901F8">
      <w:pPr>
        <w:pStyle w:val="ListParagraph"/>
        <w:numPr>
          <w:ilvl w:val="0"/>
          <w:numId w:val="8"/>
        </w:numPr>
        <w:tabs>
          <w:tab w:val="center" w:pos="5400"/>
        </w:tabs>
        <w:suppressAutoHyphens/>
        <w:jc w:val="both"/>
        <w:rPr>
          <w:spacing w:val="-2"/>
          <w:sz w:val="24"/>
        </w:rPr>
      </w:pPr>
      <w:r w:rsidRPr="007752EE">
        <w:rPr>
          <w:spacing w:val="-2"/>
          <w:sz w:val="24"/>
        </w:rPr>
        <w:t xml:space="preserve">The communication skills, techniques, and practices taught in the classroom are necessary for ANY college graduates to be marketable and competitive. All jobs, regardless of major, require practical, professional communication skills, which will only bolster our high job placement rates at DSU. </w:t>
      </w:r>
    </w:p>
    <w:p w14:paraId="47C42086" w14:textId="422F1A7F" w:rsidR="0032416C" w:rsidRDefault="005901F8" w:rsidP="004F72E5">
      <w:pPr>
        <w:pStyle w:val="ListParagraph"/>
        <w:numPr>
          <w:ilvl w:val="0"/>
          <w:numId w:val="8"/>
        </w:numPr>
        <w:tabs>
          <w:tab w:val="center" w:pos="5400"/>
        </w:tabs>
        <w:suppressAutoHyphens/>
        <w:jc w:val="both"/>
        <w:rPr>
          <w:spacing w:val="-2"/>
          <w:sz w:val="24"/>
        </w:rPr>
      </w:pPr>
      <w:r w:rsidRPr="00727CB8">
        <w:rPr>
          <w:spacing w:val="-2"/>
          <w:sz w:val="24"/>
        </w:rPr>
        <w:t>And finally, communication skills are necessary to develop into effective leaders in our lives and communities. The Communication Studies Minor will look to ways for students to get involved in their communities and demonstrate their leadership skills, whether in cybersecurity, entrepreneurship, or health and information systems.</w:t>
      </w:r>
      <w:r w:rsidR="00F10402" w:rsidRPr="00727CB8">
        <w:rPr>
          <w:spacing w:val="-2"/>
          <w:sz w:val="24"/>
        </w:rPr>
        <w:t xml:space="preserve"> The long-term goal is to get students involved in the Communication Studies minor, aiming to inspire community collaboration and communication research in future. </w:t>
      </w:r>
    </w:p>
    <w:p w14:paraId="24185F24" w14:textId="5606BC39" w:rsidR="00B94185" w:rsidRDefault="00B94185" w:rsidP="00B94185">
      <w:pPr>
        <w:pStyle w:val="ListParagraph"/>
        <w:tabs>
          <w:tab w:val="center" w:pos="5400"/>
        </w:tabs>
        <w:suppressAutoHyphens/>
        <w:jc w:val="both"/>
        <w:rPr>
          <w:spacing w:val="-2"/>
          <w:sz w:val="24"/>
        </w:rPr>
      </w:pPr>
    </w:p>
    <w:p w14:paraId="13ED422F" w14:textId="77777777" w:rsidR="00B94185" w:rsidRPr="00B94185" w:rsidRDefault="00B94185" w:rsidP="00B94185">
      <w:pPr>
        <w:pStyle w:val="ListParagraph"/>
        <w:numPr>
          <w:ilvl w:val="0"/>
          <w:numId w:val="7"/>
        </w:numPr>
        <w:tabs>
          <w:tab w:val="center" w:pos="5400"/>
        </w:tabs>
        <w:suppressAutoHyphens/>
        <w:jc w:val="both"/>
        <w:rPr>
          <w:spacing w:val="-2"/>
          <w:sz w:val="24"/>
        </w:rPr>
      </w:pPr>
      <w:r w:rsidRPr="00B94185">
        <w:rPr>
          <w:spacing w:val="-2"/>
          <w:sz w:val="24"/>
        </w:rPr>
        <w:t>The Communication Studies Minor targets workplace competency trends:</w:t>
      </w:r>
    </w:p>
    <w:p w14:paraId="6EFA4E92" w14:textId="77777777" w:rsidR="00B94185" w:rsidRDefault="00B94185" w:rsidP="00DB2814">
      <w:pPr>
        <w:ind w:firstLine="720"/>
      </w:pPr>
      <w:hyperlink r:id="rId15" w:history="1">
        <w:r>
          <w:rPr>
            <w:rStyle w:val="Hyperlink"/>
          </w:rPr>
          <w:t>https://cew.georgetown.edu/cew-reports/competencies/</w:t>
        </w:r>
      </w:hyperlink>
    </w:p>
    <w:p w14:paraId="5B6FAFDF" w14:textId="77777777" w:rsidR="00B94185" w:rsidRPr="00727CB8" w:rsidRDefault="00B94185" w:rsidP="00B94185">
      <w:pPr>
        <w:pStyle w:val="ListParagraph"/>
        <w:tabs>
          <w:tab w:val="center" w:pos="5400"/>
        </w:tabs>
        <w:suppressAutoHyphens/>
        <w:jc w:val="both"/>
        <w:rPr>
          <w:spacing w:val="-2"/>
          <w:sz w:val="24"/>
        </w:rPr>
      </w:pPr>
    </w:p>
    <w:sectPr w:rsidR="00B94185" w:rsidRPr="00727CB8" w:rsidSect="001F19DB">
      <w:footerReference w:type="default" r:id="rId16"/>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F97AC" w14:textId="77777777" w:rsidR="00421917" w:rsidRDefault="00421917" w:rsidP="00193C86">
      <w:r>
        <w:separator/>
      </w:r>
    </w:p>
  </w:endnote>
  <w:endnote w:type="continuationSeparator" w:id="0">
    <w:p w14:paraId="0797937D" w14:textId="77777777" w:rsidR="00421917" w:rsidRDefault="00421917"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4BD23" w14:textId="77777777" w:rsidR="001F19DB" w:rsidRDefault="001F19DB" w:rsidP="00D45CE1">
    <w:pPr>
      <w:pStyle w:val="Footer"/>
      <w:jc w:val="center"/>
      <w:rPr>
        <w:i/>
      </w:rPr>
    </w:pPr>
  </w:p>
  <w:p w14:paraId="4ED8B591" w14:textId="77777777" w:rsidR="00E00D8E" w:rsidRPr="001F19DB" w:rsidRDefault="00E00D8E" w:rsidP="00D45CE1">
    <w:pPr>
      <w:pStyle w:val="Footer"/>
      <w:jc w:val="center"/>
      <w:rPr>
        <w:i/>
      </w:rPr>
    </w:pPr>
    <w:r w:rsidRPr="001F19DB">
      <w:rPr>
        <w:i/>
      </w:rPr>
      <w:t xml:space="preserve">Program Forms, </w:t>
    </w:r>
    <w:r w:rsidR="002E1EDF">
      <w:rPr>
        <w:i/>
      </w:rPr>
      <w:t>Substantive</w:t>
    </w:r>
    <w:r w:rsidR="00517491" w:rsidRPr="001F19DB">
      <w:rPr>
        <w:i/>
      </w:rPr>
      <w:t xml:space="preserve"> Program Modification</w:t>
    </w:r>
    <w:r w:rsidRPr="001F19DB">
      <w:rPr>
        <w:i/>
      </w:rPr>
      <w:t xml:space="preserve"> Form (last revised </w:t>
    </w:r>
    <w:r w:rsidR="00FD24DF">
      <w:rPr>
        <w:i/>
      </w:rPr>
      <w:t>0</w:t>
    </w:r>
    <w:r w:rsidR="005835B3">
      <w:rPr>
        <w:i/>
      </w:rPr>
      <w:t>8</w:t>
    </w:r>
    <w:r w:rsidRPr="001F19DB">
      <w:rPr>
        <w:i/>
      </w:rPr>
      <w:t>/201</w:t>
    </w:r>
    <w:r w:rsidR="006A0B7C" w:rsidRPr="001F19DB">
      <w:rPr>
        <w:i/>
      </w:rPr>
      <w:t>6</w:t>
    </w:r>
    <w:r w:rsidRPr="001F19DB">
      <w:rPr>
        <w:i/>
      </w:rPr>
      <w:t>)</w:t>
    </w:r>
  </w:p>
  <w:p w14:paraId="6ABA4AF3" w14:textId="77777777" w:rsidR="001F19DB" w:rsidRPr="001F19DB" w:rsidRDefault="001F19DB" w:rsidP="00D45CE1">
    <w:pPr>
      <w:pStyle w:val="Footer"/>
      <w:jc w:val="center"/>
      <w:rPr>
        <w:i/>
      </w:rPr>
    </w:pPr>
  </w:p>
  <w:sdt>
    <w:sdtPr>
      <w:id w:val="-1492719604"/>
      <w:docPartObj>
        <w:docPartGallery w:val="Page Numbers (Top of Page)"/>
        <w:docPartUnique/>
      </w:docPartObj>
    </w:sdtPr>
    <w:sdtEndPr/>
    <w:sdtContent>
      <w:p w14:paraId="07DA2CDD" w14:textId="77777777" w:rsidR="001F19DB" w:rsidRPr="001F19DB" w:rsidRDefault="001F19DB" w:rsidP="001F19DB">
        <w:pPr>
          <w:pStyle w:val="Header"/>
          <w:jc w:val="center"/>
        </w:pPr>
        <w:r w:rsidRPr="001F19DB">
          <w:t xml:space="preserve">Page </w:t>
        </w:r>
        <w:r w:rsidRPr="001F19DB">
          <w:rPr>
            <w:bCs/>
          </w:rPr>
          <w:fldChar w:fldCharType="begin"/>
        </w:r>
        <w:r w:rsidRPr="001F19DB">
          <w:rPr>
            <w:bCs/>
          </w:rPr>
          <w:instrText xml:space="preserve"> PAGE </w:instrText>
        </w:r>
        <w:r w:rsidRPr="001F19DB">
          <w:rPr>
            <w:bCs/>
          </w:rPr>
          <w:fldChar w:fldCharType="separate"/>
        </w:r>
        <w:r w:rsidR="00EC0440">
          <w:rPr>
            <w:bCs/>
            <w:noProof/>
          </w:rPr>
          <w:t>1</w:t>
        </w:r>
        <w:r w:rsidRPr="001F19DB">
          <w:rPr>
            <w:bCs/>
          </w:rPr>
          <w:fldChar w:fldCharType="end"/>
        </w:r>
        <w:r w:rsidRPr="001F19DB">
          <w:t xml:space="preserve"> of </w:t>
        </w:r>
        <w:r w:rsidRPr="001F19DB">
          <w:rPr>
            <w:bCs/>
          </w:rPr>
          <w:fldChar w:fldCharType="begin"/>
        </w:r>
        <w:r w:rsidRPr="001F19DB">
          <w:rPr>
            <w:bCs/>
          </w:rPr>
          <w:instrText xml:space="preserve"> NUMPAGES  </w:instrText>
        </w:r>
        <w:r w:rsidRPr="001F19DB">
          <w:rPr>
            <w:bCs/>
          </w:rPr>
          <w:fldChar w:fldCharType="separate"/>
        </w:r>
        <w:r w:rsidR="00EC0440">
          <w:rPr>
            <w:bCs/>
            <w:noProof/>
          </w:rPr>
          <w:t>2</w:t>
        </w:r>
        <w:r w:rsidRPr="001F19DB">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0B700" w14:textId="77777777" w:rsidR="00421917" w:rsidRDefault="00421917" w:rsidP="00193C86">
      <w:r>
        <w:separator/>
      </w:r>
    </w:p>
  </w:footnote>
  <w:footnote w:type="continuationSeparator" w:id="0">
    <w:p w14:paraId="3BA2B93B" w14:textId="77777777" w:rsidR="00421917" w:rsidRDefault="00421917"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E041E"/>
    <w:multiLevelType w:val="hybridMultilevel"/>
    <w:tmpl w:val="FD02E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90442"/>
    <w:multiLevelType w:val="hybridMultilevel"/>
    <w:tmpl w:val="ECFE7F3C"/>
    <w:lvl w:ilvl="0" w:tplc="91AE511E">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37ECE"/>
    <w:multiLevelType w:val="hybridMultilevel"/>
    <w:tmpl w:val="105A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61E5E"/>
    <w:multiLevelType w:val="hybridMultilevel"/>
    <w:tmpl w:val="48A07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C95072"/>
    <w:multiLevelType w:val="hybridMultilevel"/>
    <w:tmpl w:val="0BFA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6C611451"/>
    <w:multiLevelType w:val="hybridMultilevel"/>
    <w:tmpl w:val="49D0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1F08"/>
    <w:rsid w:val="00004362"/>
    <w:rsid w:val="00006BCE"/>
    <w:rsid w:val="0001013E"/>
    <w:rsid w:val="00015290"/>
    <w:rsid w:val="0001578B"/>
    <w:rsid w:val="00025767"/>
    <w:rsid w:val="000355A5"/>
    <w:rsid w:val="0003723F"/>
    <w:rsid w:val="00055857"/>
    <w:rsid w:val="00074FAB"/>
    <w:rsid w:val="000A3D02"/>
    <w:rsid w:val="000A4909"/>
    <w:rsid w:val="000B6EC4"/>
    <w:rsid w:val="000C1E3D"/>
    <w:rsid w:val="000C7E66"/>
    <w:rsid w:val="000E2D48"/>
    <w:rsid w:val="000F4F07"/>
    <w:rsid w:val="000F58F3"/>
    <w:rsid w:val="000F7054"/>
    <w:rsid w:val="00142F19"/>
    <w:rsid w:val="0014455F"/>
    <w:rsid w:val="00144A3E"/>
    <w:rsid w:val="0015440C"/>
    <w:rsid w:val="00155A55"/>
    <w:rsid w:val="001666CA"/>
    <w:rsid w:val="0018503F"/>
    <w:rsid w:val="00187FB9"/>
    <w:rsid w:val="00193C86"/>
    <w:rsid w:val="00194A20"/>
    <w:rsid w:val="00195F72"/>
    <w:rsid w:val="001B0006"/>
    <w:rsid w:val="001B160A"/>
    <w:rsid w:val="001B6FCC"/>
    <w:rsid w:val="001B70FE"/>
    <w:rsid w:val="001D1169"/>
    <w:rsid w:val="001D6447"/>
    <w:rsid w:val="001F19DB"/>
    <w:rsid w:val="001F4FF4"/>
    <w:rsid w:val="002012F1"/>
    <w:rsid w:val="002039D5"/>
    <w:rsid w:val="002138D2"/>
    <w:rsid w:val="00217036"/>
    <w:rsid w:val="00231663"/>
    <w:rsid w:val="00247E66"/>
    <w:rsid w:val="00260CDE"/>
    <w:rsid w:val="00265C64"/>
    <w:rsid w:val="00285247"/>
    <w:rsid w:val="00293FB2"/>
    <w:rsid w:val="002952AC"/>
    <w:rsid w:val="002C6235"/>
    <w:rsid w:val="002D4652"/>
    <w:rsid w:val="002E1EDF"/>
    <w:rsid w:val="002E2F29"/>
    <w:rsid w:val="002E67ED"/>
    <w:rsid w:val="00300D75"/>
    <w:rsid w:val="00311BB3"/>
    <w:rsid w:val="0032349F"/>
    <w:rsid w:val="0032416C"/>
    <w:rsid w:val="00337997"/>
    <w:rsid w:val="00356902"/>
    <w:rsid w:val="00364B43"/>
    <w:rsid w:val="00367C21"/>
    <w:rsid w:val="00377961"/>
    <w:rsid w:val="00380516"/>
    <w:rsid w:val="0038136C"/>
    <w:rsid w:val="00384C6A"/>
    <w:rsid w:val="0038763F"/>
    <w:rsid w:val="003964D0"/>
    <w:rsid w:val="003B1075"/>
    <w:rsid w:val="003B56D3"/>
    <w:rsid w:val="003D6934"/>
    <w:rsid w:val="003D79C3"/>
    <w:rsid w:val="003E1595"/>
    <w:rsid w:val="003E69F8"/>
    <w:rsid w:val="003F4E4A"/>
    <w:rsid w:val="004067C3"/>
    <w:rsid w:val="00414146"/>
    <w:rsid w:val="00421917"/>
    <w:rsid w:val="00434733"/>
    <w:rsid w:val="00437B32"/>
    <w:rsid w:val="004408F2"/>
    <w:rsid w:val="00453F16"/>
    <w:rsid w:val="00470997"/>
    <w:rsid w:val="004735F7"/>
    <w:rsid w:val="00476AEC"/>
    <w:rsid w:val="00482868"/>
    <w:rsid w:val="0048543A"/>
    <w:rsid w:val="004916C0"/>
    <w:rsid w:val="004A4CF5"/>
    <w:rsid w:val="004B7303"/>
    <w:rsid w:val="004C4A61"/>
    <w:rsid w:val="004C55C1"/>
    <w:rsid w:val="004D522C"/>
    <w:rsid w:val="004D5B9D"/>
    <w:rsid w:val="004E2E84"/>
    <w:rsid w:val="004F26FC"/>
    <w:rsid w:val="004F72E5"/>
    <w:rsid w:val="00517491"/>
    <w:rsid w:val="00524974"/>
    <w:rsid w:val="00527759"/>
    <w:rsid w:val="005379CF"/>
    <w:rsid w:val="0054080A"/>
    <w:rsid w:val="005439AA"/>
    <w:rsid w:val="005441CE"/>
    <w:rsid w:val="00555023"/>
    <w:rsid w:val="00556422"/>
    <w:rsid w:val="005646F3"/>
    <w:rsid w:val="00576F43"/>
    <w:rsid w:val="005835B3"/>
    <w:rsid w:val="005901F8"/>
    <w:rsid w:val="0059476D"/>
    <w:rsid w:val="005A1723"/>
    <w:rsid w:val="005B675F"/>
    <w:rsid w:val="005D3A16"/>
    <w:rsid w:val="005E37FC"/>
    <w:rsid w:val="005F056A"/>
    <w:rsid w:val="005F0B88"/>
    <w:rsid w:val="00600D89"/>
    <w:rsid w:val="006356E2"/>
    <w:rsid w:val="006362B3"/>
    <w:rsid w:val="00642D95"/>
    <w:rsid w:val="00656014"/>
    <w:rsid w:val="00663027"/>
    <w:rsid w:val="00665291"/>
    <w:rsid w:val="0066574B"/>
    <w:rsid w:val="0066628B"/>
    <w:rsid w:val="00671ED7"/>
    <w:rsid w:val="00681937"/>
    <w:rsid w:val="00690332"/>
    <w:rsid w:val="00692193"/>
    <w:rsid w:val="006A0361"/>
    <w:rsid w:val="006A0B7C"/>
    <w:rsid w:val="006B2979"/>
    <w:rsid w:val="006D4E72"/>
    <w:rsid w:val="006D69E7"/>
    <w:rsid w:val="006D708F"/>
    <w:rsid w:val="006F624A"/>
    <w:rsid w:val="00700DE1"/>
    <w:rsid w:val="0072651A"/>
    <w:rsid w:val="00727CB8"/>
    <w:rsid w:val="00727DC0"/>
    <w:rsid w:val="00730886"/>
    <w:rsid w:val="007752EE"/>
    <w:rsid w:val="00780450"/>
    <w:rsid w:val="00790E4D"/>
    <w:rsid w:val="00794D1A"/>
    <w:rsid w:val="00795246"/>
    <w:rsid w:val="007A0FB1"/>
    <w:rsid w:val="007A152B"/>
    <w:rsid w:val="007A4C65"/>
    <w:rsid w:val="007B6081"/>
    <w:rsid w:val="007C12A4"/>
    <w:rsid w:val="007C4F0B"/>
    <w:rsid w:val="007C7DC8"/>
    <w:rsid w:val="007D4E7D"/>
    <w:rsid w:val="007E2303"/>
    <w:rsid w:val="007E6CFE"/>
    <w:rsid w:val="007E6E7D"/>
    <w:rsid w:val="007F147B"/>
    <w:rsid w:val="007F67A0"/>
    <w:rsid w:val="00802589"/>
    <w:rsid w:val="00804B1E"/>
    <w:rsid w:val="008074EE"/>
    <w:rsid w:val="008127D5"/>
    <w:rsid w:val="00842B1F"/>
    <w:rsid w:val="0084510C"/>
    <w:rsid w:val="008468F0"/>
    <w:rsid w:val="008520C2"/>
    <w:rsid w:val="008539A0"/>
    <w:rsid w:val="00854C5D"/>
    <w:rsid w:val="008561FB"/>
    <w:rsid w:val="00872312"/>
    <w:rsid w:val="00873F63"/>
    <w:rsid w:val="00874B3A"/>
    <w:rsid w:val="00874DBC"/>
    <w:rsid w:val="00876A06"/>
    <w:rsid w:val="00886CE4"/>
    <w:rsid w:val="008900E1"/>
    <w:rsid w:val="00891820"/>
    <w:rsid w:val="008A2109"/>
    <w:rsid w:val="008C046D"/>
    <w:rsid w:val="008D5DEE"/>
    <w:rsid w:val="008E00F9"/>
    <w:rsid w:val="008E2E7B"/>
    <w:rsid w:val="008F005B"/>
    <w:rsid w:val="008F4AE0"/>
    <w:rsid w:val="0090012F"/>
    <w:rsid w:val="0090787E"/>
    <w:rsid w:val="009102CF"/>
    <w:rsid w:val="00920629"/>
    <w:rsid w:val="009333FA"/>
    <w:rsid w:val="00955F82"/>
    <w:rsid w:val="00957164"/>
    <w:rsid w:val="00960589"/>
    <w:rsid w:val="00964D4D"/>
    <w:rsid w:val="0097259D"/>
    <w:rsid w:val="00982E18"/>
    <w:rsid w:val="009A016B"/>
    <w:rsid w:val="009B1A9C"/>
    <w:rsid w:val="009B7F05"/>
    <w:rsid w:val="009C3CA8"/>
    <w:rsid w:val="009D05E2"/>
    <w:rsid w:val="009D36D5"/>
    <w:rsid w:val="009E603F"/>
    <w:rsid w:val="00A058C4"/>
    <w:rsid w:val="00A0679A"/>
    <w:rsid w:val="00A071F4"/>
    <w:rsid w:val="00A16036"/>
    <w:rsid w:val="00A1689A"/>
    <w:rsid w:val="00A32EC4"/>
    <w:rsid w:val="00A3328E"/>
    <w:rsid w:val="00A34D50"/>
    <w:rsid w:val="00A3769E"/>
    <w:rsid w:val="00A4711D"/>
    <w:rsid w:val="00A54D47"/>
    <w:rsid w:val="00A63AF2"/>
    <w:rsid w:val="00A839E0"/>
    <w:rsid w:val="00A83B0B"/>
    <w:rsid w:val="00AA425B"/>
    <w:rsid w:val="00AB29D7"/>
    <w:rsid w:val="00AC30B9"/>
    <w:rsid w:val="00AD73FE"/>
    <w:rsid w:val="00AE11AB"/>
    <w:rsid w:val="00AF69A7"/>
    <w:rsid w:val="00B23F6A"/>
    <w:rsid w:val="00B27661"/>
    <w:rsid w:val="00B27906"/>
    <w:rsid w:val="00B40DA0"/>
    <w:rsid w:val="00B4702D"/>
    <w:rsid w:val="00B5594A"/>
    <w:rsid w:val="00B607D6"/>
    <w:rsid w:val="00B86622"/>
    <w:rsid w:val="00B94185"/>
    <w:rsid w:val="00B943F4"/>
    <w:rsid w:val="00B94ED9"/>
    <w:rsid w:val="00B96457"/>
    <w:rsid w:val="00B9714A"/>
    <w:rsid w:val="00BA10A4"/>
    <w:rsid w:val="00BA41F9"/>
    <w:rsid w:val="00BB0F8B"/>
    <w:rsid w:val="00BD14CA"/>
    <w:rsid w:val="00BD3C3B"/>
    <w:rsid w:val="00BD4589"/>
    <w:rsid w:val="00BF1B19"/>
    <w:rsid w:val="00C12FFD"/>
    <w:rsid w:val="00C258ED"/>
    <w:rsid w:val="00C33046"/>
    <w:rsid w:val="00C342BB"/>
    <w:rsid w:val="00C43DBC"/>
    <w:rsid w:val="00C547E2"/>
    <w:rsid w:val="00C55BB1"/>
    <w:rsid w:val="00C72CC1"/>
    <w:rsid w:val="00C8239B"/>
    <w:rsid w:val="00C9173F"/>
    <w:rsid w:val="00C961FD"/>
    <w:rsid w:val="00CB57A3"/>
    <w:rsid w:val="00CD5571"/>
    <w:rsid w:val="00CE621D"/>
    <w:rsid w:val="00CF10B4"/>
    <w:rsid w:val="00CF5444"/>
    <w:rsid w:val="00CF73DA"/>
    <w:rsid w:val="00D03927"/>
    <w:rsid w:val="00D16261"/>
    <w:rsid w:val="00D2387D"/>
    <w:rsid w:val="00D3098B"/>
    <w:rsid w:val="00D368BD"/>
    <w:rsid w:val="00D43AA8"/>
    <w:rsid w:val="00D45CE1"/>
    <w:rsid w:val="00D470F9"/>
    <w:rsid w:val="00D47F51"/>
    <w:rsid w:val="00D5286E"/>
    <w:rsid w:val="00D6759D"/>
    <w:rsid w:val="00D85CB4"/>
    <w:rsid w:val="00D86EA5"/>
    <w:rsid w:val="00DA21D2"/>
    <w:rsid w:val="00DB2814"/>
    <w:rsid w:val="00DB345C"/>
    <w:rsid w:val="00DC05BB"/>
    <w:rsid w:val="00DD7910"/>
    <w:rsid w:val="00E00D8E"/>
    <w:rsid w:val="00E114D9"/>
    <w:rsid w:val="00E51918"/>
    <w:rsid w:val="00E56D75"/>
    <w:rsid w:val="00E57A43"/>
    <w:rsid w:val="00E62B94"/>
    <w:rsid w:val="00E80AE8"/>
    <w:rsid w:val="00E93E9F"/>
    <w:rsid w:val="00E96AAF"/>
    <w:rsid w:val="00EA044B"/>
    <w:rsid w:val="00EA66E9"/>
    <w:rsid w:val="00EC0440"/>
    <w:rsid w:val="00ED1BFF"/>
    <w:rsid w:val="00ED5455"/>
    <w:rsid w:val="00EF4063"/>
    <w:rsid w:val="00EF6E4E"/>
    <w:rsid w:val="00F01C5B"/>
    <w:rsid w:val="00F10402"/>
    <w:rsid w:val="00F31754"/>
    <w:rsid w:val="00F34685"/>
    <w:rsid w:val="00F34F89"/>
    <w:rsid w:val="00F37BFE"/>
    <w:rsid w:val="00F421DA"/>
    <w:rsid w:val="00FB425F"/>
    <w:rsid w:val="00FC41D3"/>
    <w:rsid w:val="00FC5F66"/>
    <w:rsid w:val="00FD068B"/>
    <w:rsid w:val="00FD13FF"/>
    <w:rsid w:val="00FD24DF"/>
    <w:rsid w:val="00FE585B"/>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0F3666"/>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1F19DB"/>
    <w:pPr>
      <w:ind w:left="720"/>
      <w:contextualSpacing/>
    </w:pPr>
  </w:style>
  <w:style w:type="character" w:styleId="PlaceholderText">
    <w:name w:val="Placeholder Text"/>
    <w:basedOn w:val="DefaultParagraphFont"/>
    <w:uiPriority w:val="99"/>
    <w:semiHidden/>
    <w:rsid w:val="00D16261"/>
    <w:rPr>
      <w:color w:val="808080"/>
    </w:rPr>
  </w:style>
  <w:style w:type="character" w:styleId="UnresolvedMention">
    <w:name w:val="Unresolved Mention"/>
    <w:basedOn w:val="DefaultParagraphFont"/>
    <w:uiPriority w:val="99"/>
    <w:semiHidden/>
    <w:unhideWhenUsed/>
    <w:rsid w:val="00775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45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com.org/academic-professional-resources/teaching-and-learning/basic-course-general-educatio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cew.georgetown.edu/cew-reports/competenci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com.org/academic-professional-resources/teaching-and-learning/classroom/undergraduate-course-syllab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501C35BB7D4A0DBD66D044A245BFB1"/>
        <w:category>
          <w:name w:val="General"/>
          <w:gallery w:val="placeholder"/>
        </w:category>
        <w:types>
          <w:type w:val="bbPlcHdr"/>
        </w:types>
        <w:behaviors>
          <w:behavior w:val="content"/>
        </w:behaviors>
        <w:guid w:val="{C9BCD257-D941-45DC-B133-8702A48B897B}"/>
      </w:docPartPr>
      <w:docPartBody>
        <w:p w:rsidR="00F62991" w:rsidRDefault="00AB6F90" w:rsidP="00AB6F90">
          <w:pPr>
            <w:pStyle w:val="37501C35BB7D4A0DBD66D044A245BFB1"/>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1B8A61-B938-48B5-99BC-2CB9B3040044}"/>
      </w:docPartPr>
      <w:docPartBody>
        <w:p w:rsidR="00F62991" w:rsidRDefault="00AB6F90">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90"/>
    <w:rsid w:val="0001292F"/>
    <w:rsid w:val="00014E2C"/>
    <w:rsid w:val="00563EBA"/>
    <w:rsid w:val="005F06F8"/>
    <w:rsid w:val="0093567D"/>
    <w:rsid w:val="00A31A74"/>
    <w:rsid w:val="00AB6F90"/>
    <w:rsid w:val="00AC12D4"/>
    <w:rsid w:val="00B024D2"/>
    <w:rsid w:val="00BA7E5E"/>
    <w:rsid w:val="00F62991"/>
    <w:rsid w:val="00F84599"/>
    <w:rsid w:val="00FA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F90"/>
    <w:rPr>
      <w:color w:val="808080"/>
    </w:rPr>
  </w:style>
  <w:style w:type="paragraph" w:customStyle="1" w:styleId="37501C35BB7D4A0DBD66D044A245BFB1">
    <w:name w:val="37501C35BB7D4A0DBD66D044A245BFB1"/>
    <w:rsid w:val="00AB6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01DAA7189872419BD73E247B867F8C" ma:contentTypeVersion="12" ma:contentTypeDescription="Create a new document." ma:contentTypeScope="" ma:versionID="17782c5cf5fd3fac25d53b5964024f84">
  <xsd:schema xmlns:xsd="http://www.w3.org/2001/XMLSchema" xmlns:xs="http://www.w3.org/2001/XMLSchema" xmlns:p="http://schemas.microsoft.com/office/2006/metadata/properties" xmlns:ns2="9599ab1b-c9df-4df6-b8be-a929eb118fbd" xmlns:ns3="7dc84996-a737-4504-94e4-354e4a81ad4a" targetNamespace="http://schemas.microsoft.com/office/2006/metadata/properties" ma:root="true" ma:fieldsID="758a958065dac71c0ff2b4ec969477ba" ns2:_="" ns3:_="">
    <xsd:import namespace="9599ab1b-c9df-4df6-b8be-a929eb118fbd"/>
    <xsd:import namespace="7dc84996-a737-4504-94e4-354e4a81ad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9ab1b-c9df-4df6-b8be-a929eb118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84996-a737-4504-94e4-354e4a81ad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D5935-4CA5-4E89-AB15-321442F48391}">
  <ds:schemaRefs>
    <ds:schemaRef ds:uri="http://schemas.microsoft.com/sharepoint/v3/contenttype/forms"/>
  </ds:schemaRefs>
</ds:datastoreItem>
</file>

<file path=customXml/itemProps2.xml><?xml version="1.0" encoding="utf-8"?>
<ds:datastoreItem xmlns:ds="http://schemas.openxmlformats.org/officeDocument/2006/customXml" ds:itemID="{E37F9521-7293-4568-B85D-6D3C5F1F00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7D59E0-95F8-4322-9B2C-94594F37FCD5}">
  <ds:schemaRefs>
    <ds:schemaRef ds:uri="http://schemas.openxmlformats.org/officeDocument/2006/bibliography"/>
  </ds:schemaRefs>
</ds:datastoreItem>
</file>

<file path=customXml/itemProps4.xml><?xml version="1.0" encoding="utf-8"?>
<ds:datastoreItem xmlns:ds="http://schemas.openxmlformats.org/officeDocument/2006/customXml" ds:itemID="{A825AD0C-77F0-4356-9B8D-66EA5E5FF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9ab1b-c9df-4df6-b8be-a929eb118fbd"/>
    <ds:schemaRef ds:uri="7dc84996-a737-4504-94e4-354e4a81a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884</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20</cp:revision>
  <cp:lastPrinted>2021-03-02T21:15:00Z</cp:lastPrinted>
  <dcterms:created xsi:type="dcterms:W3CDTF">2021-03-25T16:02:00Z</dcterms:created>
  <dcterms:modified xsi:type="dcterms:W3CDTF">2021-04-06T18:15:00Z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0x0101001B01DAA7189872419BD73E247B867F8C</vt:lpwstr>
  </property>
</Properties>
</file>