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rsidTr="008C1371">
        <w:trPr>
          <w:trHeight w:val="80"/>
        </w:trPr>
        <w:tc>
          <w:tcPr>
            <w:tcW w:w="1885" w:type="dxa"/>
            <w:shd w:val="clear" w:color="auto" w:fill="000000" w:themeFill="text1"/>
            <w:vAlign w:val="center"/>
          </w:tcPr>
          <w:p w:rsidR="004D3083" w:rsidRPr="004D3083" w:rsidRDefault="004D3083" w:rsidP="001E60AF">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b/>
                <w:sz w:val="10"/>
                <w:szCs w:val="10"/>
              </w:rPr>
            </w:pPr>
          </w:p>
        </w:tc>
      </w:tr>
      <w:tr w:rsidR="001E60AF" w:rsidRPr="00CB4BA4" w:rsidTr="00FE2883">
        <w:trPr>
          <w:trHeight w:val="890"/>
        </w:trPr>
        <w:tc>
          <w:tcPr>
            <w:tcW w:w="1885" w:type="dxa"/>
            <w:vMerge w:val="restart"/>
            <w:vAlign w:val="center"/>
          </w:tcPr>
          <w:p w:rsidR="001E60AF" w:rsidRPr="00CB4BA4" w:rsidRDefault="001E60AF" w:rsidP="001E60AF">
            <w:pPr>
              <w:jc w:val="center"/>
            </w:pPr>
            <w:r w:rsidRPr="00CB4BA4">
              <w:rPr>
                <w:noProof/>
              </w:rPr>
              <w:drawing>
                <wp:inline distT="0" distB="0" distL="0" distR="0" wp14:anchorId="46200FA5" wp14:editId="5705179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rsidR="001E60AF" w:rsidRDefault="001E60AF" w:rsidP="00DE12ED">
            <w:pPr>
              <w:jc w:val="center"/>
              <w:rPr>
                <w:b/>
                <w:sz w:val="28"/>
                <w:szCs w:val="28"/>
              </w:rPr>
            </w:pPr>
            <w:r>
              <w:rPr>
                <w:b/>
                <w:sz w:val="28"/>
                <w:szCs w:val="28"/>
              </w:rPr>
              <w:t>SOUTH DAKOTA BOARD OF REGENTS</w:t>
            </w:r>
          </w:p>
          <w:p w:rsidR="001E60AF" w:rsidRPr="001E60AF" w:rsidRDefault="001E60AF" w:rsidP="001E60AF">
            <w:pPr>
              <w:jc w:val="center"/>
              <w:rPr>
                <w:sz w:val="36"/>
                <w:szCs w:val="36"/>
              </w:rPr>
            </w:pPr>
            <w:r w:rsidRPr="001E60AF">
              <w:rPr>
                <w:sz w:val="28"/>
                <w:szCs w:val="28"/>
              </w:rPr>
              <w:t>ACADEMIC AFFAIRS FORMS</w:t>
            </w:r>
          </w:p>
        </w:tc>
      </w:tr>
      <w:tr w:rsidR="001E60AF" w:rsidRPr="00CB4BA4" w:rsidTr="00FE2883">
        <w:trPr>
          <w:trHeight w:val="710"/>
        </w:trPr>
        <w:tc>
          <w:tcPr>
            <w:tcW w:w="1885" w:type="dxa"/>
            <w:vMerge/>
            <w:vAlign w:val="center"/>
          </w:tcPr>
          <w:p w:rsidR="001E60AF" w:rsidRPr="00CB4BA4" w:rsidRDefault="001E60AF" w:rsidP="00AA0883">
            <w:pPr>
              <w:jc w:val="center"/>
              <w:rPr>
                <w:noProof/>
              </w:rPr>
            </w:pPr>
          </w:p>
        </w:tc>
        <w:tc>
          <w:tcPr>
            <w:tcW w:w="7583" w:type="dxa"/>
            <w:vAlign w:val="center"/>
          </w:tcPr>
          <w:p w:rsidR="001E60AF" w:rsidRDefault="00F134AE" w:rsidP="00DE12ED">
            <w:pPr>
              <w:jc w:val="center"/>
              <w:rPr>
                <w:b/>
                <w:sz w:val="28"/>
                <w:szCs w:val="28"/>
              </w:rPr>
            </w:pPr>
            <w:r w:rsidRPr="00F134AE">
              <w:rPr>
                <w:sz w:val="36"/>
                <w:szCs w:val="36"/>
              </w:rPr>
              <w:t>New Course Request</w:t>
            </w:r>
          </w:p>
        </w:tc>
      </w:tr>
      <w:tr w:rsidR="004D3083" w:rsidRPr="004D3083" w:rsidTr="004D3083">
        <w:trPr>
          <w:trHeight w:val="80"/>
        </w:trPr>
        <w:tc>
          <w:tcPr>
            <w:tcW w:w="1885" w:type="dxa"/>
            <w:shd w:val="clear" w:color="auto" w:fill="000000" w:themeFill="text1"/>
            <w:vAlign w:val="center"/>
          </w:tcPr>
          <w:p w:rsidR="004D3083" w:rsidRPr="004D3083" w:rsidRDefault="004D3083" w:rsidP="00AA0883">
            <w:pPr>
              <w:jc w:val="center"/>
              <w:rPr>
                <w:noProof/>
                <w:sz w:val="10"/>
                <w:szCs w:val="10"/>
              </w:rPr>
            </w:pPr>
          </w:p>
        </w:tc>
        <w:tc>
          <w:tcPr>
            <w:tcW w:w="7583" w:type="dxa"/>
            <w:shd w:val="clear" w:color="auto" w:fill="000000" w:themeFill="text1"/>
            <w:vAlign w:val="center"/>
          </w:tcPr>
          <w:p w:rsidR="004D3083" w:rsidRPr="004D3083" w:rsidRDefault="004D3083" w:rsidP="00DE12ED">
            <w:pPr>
              <w:jc w:val="center"/>
              <w:rPr>
                <w:sz w:val="10"/>
                <w:szCs w:val="10"/>
              </w:rPr>
            </w:pPr>
          </w:p>
        </w:tc>
      </w:tr>
    </w:tbl>
    <w:p w:rsidR="00E749AE" w:rsidRPr="00E749AE" w:rsidRDefault="00E749AE" w:rsidP="00466BD5">
      <w:pPr>
        <w:jc w:val="both"/>
        <w:rPr>
          <w:spacing w:val="-2"/>
          <w:sz w:val="10"/>
          <w:szCs w:val="10"/>
        </w:rPr>
      </w:pPr>
    </w:p>
    <w:p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rsidR="00F134AE" w:rsidRPr="00217036" w:rsidRDefault="005A38F3"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rsidR="00F134AE" w:rsidRPr="00217036" w:rsidRDefault="005A38F3" w:rsidP="00F84D99">
            <w:pPr>
              <w:tabs>
                <w:tab w:val="center" w:pos="5400"/>
              </w:tabs>
              <w:suppressAutoHyphens/>
              <w:rPr>
                <w:b/>
                <w:spacing w:val="-2"/>
                <w:sz w:val="24"/>
              </w:rPr>
            </w:pPr>
            <w:r>
              <w:rPr>
                <w:b/>
                <w:spacing w:val="-2"/>
                <w:sz w:val="24"/>
              </w:rPr>
              <w:t>Health Information Management</w:t>
            </w:r>
          </w:p>
        </w:tc>
      </w:tr>
      <w:tr w:rsidR="00F134AE" w:rsidTr="00F84D99">
        <w:tc>
          <w:tcPr>
            <w:tcW w:w="2844" w:type="dxa"/>
            <w:tcBorders>
              <w:left w:val="nil"/>
              <w:bottom w:val="nil"/>
              <w:right w:val="nil"/>
            </w:tcBorders>
          </w:tcPr>
          <w:p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rsidR="00F134AE" w:rsidRDefault="00F134AE" w:rsidP="00F84D99">
            <w:pPr>
              <w:tabs>
                <w:tab w:val="center" w:pos="5400"/>
              </w:tabs>
              <w:suppressAutoHyphens/>
              <w:rPr>
                <w:spacing w:val="-2"/>
                <w:sz w:val="24"/>
              </w:rPr>
            </w:pPr>
            <w:r w:rsidRPr="00217036">
              <w:rPr>
                <w:b/>
                <w:spacing w:val="-2"/>
                <w:sz w:val="24"/>
              </w:rPr>
              <w:t>Division/Department</w:t>
            </w:r>
          </w:p>
        </w:tc>
      </w:tr>
      <w:tr w:rsidR="00F134AE" w:rsidTr="00F84D99">
        <w:tc>
          <w:tcPr>
            <w:tcW w:w="7374" w:type="dxa"/>
            <w:gridSpan w:val="3"/>
            <w:tcBorders>
              <w:top w:val="nil"/>
              <w:left w:val="nil"/>
              <w:right w:val="nil"/>
            </w:tcBorders>
            <w:vAlign w:val="bottom"/>
          </w:tcPr>
          <w:p w:rsidR="00F134AE" w:rsidRDefault="009C011A" w:rsidP="00F84D99">
            <w:pPr>
              <w:tabs>
                <w:tab w:val="center" w:pos="5400"/>
              </w:tabs>
              <w:suppressAutoHyphens/>
              <w:rPr>
                <w:spacing w:val="-2"/>
                <w:sz w:val="24"/>
              </w:rPr>
            </w:pPr>
            <w:r>
              <w:rPr>
                <w:noProof/>
              </w:rPr>
              <w:drawing>
                <wp:inline distT="0" distB="0" distL="0" distR="0" wp14:anchorId="423C5B42" wp14:editId="2085C540">
                  <wp:extent cx="2019300" cy="274320"/>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44" cy="278483"/>
                          </a:xfrm>
                          <a:prstGeom prst="rect">
                            <a:avLst/>
                          </a:prstGeom>
                          <a:noFill/>
                          <a:ln>
                            <a:noFill/>
                          </a:ln>
                        </pic:spPr>
                      </pic:pic>
                    </a:graphicData>
                  </a:graphic>
                </wp:inline>
              </w:drawing>
            </w:r>
          </w:p>
        </w:tc>
        <w:tc>
          <w:tcPr>
            <w:tcW w:w="269" w:type="dxa"/>
            <w:tcBorders>
              <w:top w:val="nil"/>
              <w:left w:val="nil"/>
              <w:bottom w:val="nil"/>
              <w:right w:val="nil"/>
            </w:tcBorders>
          </w:tcPr>
          <w:p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9-04-11T00:00:00Z">
              <w:dateFormat w:val="M/d/yyyy"/>
              <w:lid w:val="en-US"/>
              <w:storeMappedDataAs w:val="dateTime"/>
              <w:calendar w:val="gregorian"/>
            </w:date>
          </w:sdtPr>
          <w:sdtEndPr/>
          <w:sdtContent>
            <w:tc>
              <w:tcPr>
                <w:tcW w:w="1717" w:type="dxa"/>
                <w:tcBorders>
                  <w:top w:val="nil"/>
                  <w:left w:val="nil"/>
                  <w:right w:val="nil"/>
                </w:tcBorders>
                <w:vAlign w:val="bottom"/>
              </w:tcPr>
              <w:p w:rsidR="00F134AE" w:rsidRDefault="009C011A" w:rsidP="003C2AA0">
                <w:pPr>
                  <w:tabs>
                    <w:tab w:val="center" w:pos="5400"/>
                  </w:tabs>
                  <w:suppressAutoHyphens/>
                  <w:jc w:val="center"/>
                  <w:rPr>
                    <w:spacing w:val="-2"/>
                    <w:sz w:val="24"/>
                  </w:rPr>
                </w:pPr>
                <w:r>
                  <w:rPr>
                    <w:spacing w:val="-2"/>
                    <w:sz w:val="24"/>
                  </w:rPr>
                  <w:t>4/11/2019</w:t>
                </w:r>
              </w:p>
            </w:tc>
          </w:sdtContent>
        </w:sdt>
      </w:tr>
      <w:tr w:rsidR="00F134AE" w:rsidRPr="00217036" w:rsidTr="00F84D99">
        <w:trPr>
          <w:trHeight w:val="70"/>
        </w:trPr>
        <w:tc>
          <w:tcPr>
            <w:tcW w:w="7374" w:type="dxa"/>
            <w:gridSpan w:val="3"/>
            <w:tcBorders>
              <w:left w:val="nil"/>
              <w:bottom w:val="nil"/>
              <w:right w:val="nil"/>
            </w:tcBorders>
          </w:tcPr>
          <w:p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rsidTr="005435B7">
        <w:trPr>
          <w:trHeight w:val="70"/>
        </w:trPr>
        <w:tc>
          <w:tcPr>
            <w:tcW w:w="9350" w:type="dxa"/>
            <w:shd w:val="clear" w:color="auto" w:fill="000000" w:themeFill="text1"/>
          </w:tcPr>
          <w:p w:rsidR="004F72E5" w:rsidRPr="004D3083" w:rsidRDefault="004F72E5" w:rsidP="004F72E5">
            <w:pPr>
              <w:tabs>
                <w:tab w:val="center" w:pos="5400"/>
              </w:tabs>
              <w:suppressAutoHyphens/>
              <w:jc w:val="both"/>
              <w:rPr>
                <w:spacing w:val="-2"/>
                <w:sz w:val="10"/>
                <w:szCs w:val="10"/>
              </w:rPr>
            </w:pPr>
          </w:p>
        </w:tc>
      </w:tr>
    </w:tbl>
    <w:p w:rsidR="004F72E5" w:rsidRPr="004F72E5" w:rsidRDefault="004F72E5" w:rsidP="004F72E5">
      <w:pPr>
        <w:tabs>
          <w:tab w:val="center" w:pos="5400"/>
        </w:tabs>
        <w:suppressAutoHyphens/>
        <w:jc w:val="both"/>
        <w:rPr>
          <w:spacing w:val="-2"/>
          <w:sz w:val="24"/>
        </w:rPr>
      </w:pPr>
    </w:p>
    <w:p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rsidTr="00C33A19">
        <w:tc>
          <w:tcPr>
            <w:tcW w:w="171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rsidTr="00C33A19">
        <w:tc>
          <w:tcPr>
            <w:tcW w:w="1710" w:type="dxa"/>
          </w:tcPr>
          <w:p w:rsidR="004F72E5" w:rsidRPr="004F72E5" w:rsidRDefault="005A38F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HIMS 750</w:t>
            </w:r>
          </w:p>
        </w:tc>
        <w:tc>
          <w:tcPr>
            <w:tcW w:w="6480" w:type="dxa"/>
          </w:tcPr>
          <w:p w:rsidR="004F72E5" w:rsidRPr="004F72E5" w:rsidRDefault="005A38F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A38F3">
              <w:rPr>
                <w:spacing w:val="-2"/>
                <w:sz w:val="24"/>
              </w:rPr>
              <w:t>Exploration of Pop</w:t>
            </w:r>
            <w:r>
              <w:rPr>
                <w:spacing w:val="-2"/>
                <w:sz w:val="24"/>
              </w:rPr>
              <w:t>ulation</w:t>
            </w:r>
            <w:r w:rsidRPr="005A38F3">
              <w:rPr>
                <w:spacing w:val="-2"/>
                <w:sz w:val="24"/>
              </w:rPr>
              <w:t xml:space="preserve"> Health Data in </w:t>
            </w:r>
            <w:r w:rsidR="00A3042B">
              <w:rPr>
                <w:spacing w:val="-2"/>
                <w:sz w:val="24"/>
              </w:rPr>
              <w:t>Health Informatics</w:t>
            </w:r>
            <w:r w:rsidRPr="005A38F3">
              <w:rPr>
                <w:spacing w:val="-2"/>
                <w:sz w:val="24"/>
              </w:rPr>
              <w:t xml:space="preserve"> </w:t>
            </w:r>
          </w:p>
        </w:tc>
        <w:tc>
          <w:tcPr>
            <w:tcW w:w="1165" w:type="dxa"/>
          </w:tcPr>
          <w:p w:rsidR="004F72E5" w:rsidRPr="004F72E5" w:rsidRDefault="005A38F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rsidTr="00C33A19">
        <w:trPr>
          <w:cantSplit/>
        </w:trPr>
        <w:tc>
          <w:tcPr>
            <w:tcW w:w="2250" w:type="dxa"/>
          </w:tcPr>
          <w:p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Tr="00C33A19">
        <w:trPr>
          <w:cantSplit/>
        </w:trPr>
        <w:tc>
          <w:tcPr>
            <w:tcW w:w="9360" w:type="dxa"/>
            <w:gridSpan w:val="2"/>
            <w:tcBorders>
              <w:bottom w:val="single" w:sz="4" w:space="0" w:color="auto"/>
            </w:tcBorders>
          </w:tcPr>
          <w:p w:rsidR="00F134AE" w:rsidRDefault="005A38F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A38F3">
              <w:rPr>
                <w:spacing w:val="-2"/>
                <w:sz w:val="24"/>
              </w:rPr>
              <w:t xml:space="preserve">This course </w:t>
            </w:r>
            <w:proofErr w:type="gramStart"/>
            <w:r w:rsidRPr="005A38F3">
              <w:rPr>
                <w:spacing w:val="-2"/>
                <w:sz w:val="24"/>
              </w:rPr>
              <w:t>provides an introduction to</w:t>
            </w:r>
            <w:proofErr w:type="gramEnd"/>
            <w:r w:rsidRPr="005A38F3">
              <w:rPr>
                <w:spacing w:val="-2"/>
                <w:sz w:val="24"/>
              </w:rPr>
              <w:t xml:space="preserve"> social factors that impact health. Theories and evidence supporting multiple underlying determinants of health in populations are presented. This course will explore how social influences such as socioeconomic status, environment, policy, gender, race, sexual orientation and neighborhood quality affect population health. Students will explore electronic health records to identify social determinants of health data and barriers to automated data collection and reporting</w:t>
            </w:r>
          </w:p>
        </w:tc>
      </w:tr>
    </w:tbl>
    <w:p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rsidTr="00C33A19">
        <w:tc>
          <w:tcPr>
            <w:tcW w:w="1710" w:type="dxa"/>
            <w:tcBorders>
              <w:top w:val="single" w:sz="6" w:space="0" w:color="auto"/>
            </w:tcBorders>
          </w:tcPr>
          <w:p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rsidTr="00C33A19">
        <w:tc>
          <w:tcPr>
            <w:tcW w:w="1710"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rsidTr="00C33A19">
        <w:tc>
          <w:tcPr>
            <w:tcW w:w="1710" w:type="dxa"/>
          </w:tcPr>
          <w:p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rsidTr="00C33A19">
        <w:tc>
          <w:tcPr>
            <w:tcW w:w="9355" w:type="dxa"/>
          </w:tcPr>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rsidR="00C33A19" w:rsidRPr="005435B7" w:rsidRDefault="005A38F3"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rsidR="005435B7" w:rsidRDefault="005435B7" w:rsidP="00F84D99">
      <w:pPr>
        <w:rPr>
          <w:spacing w:val="-2"/>
          <w:sz w:val="24"/>
        </w:rPr>
      </w:pPr>
    </w:p>
    <w:p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rsidR="00C33A19" w:rsidRPr="004D3083" w:rsidRDefault="005A38F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rsidTr="002936DD">
        <w:tc>
          <w:tcPr>
            <w:tcW w:w="1530" w:type="dxa"/>
          </w:tcPr>
          <w:p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rsidTr="002936DD">
        <w:tc>
          <w:tcPr>
            <w:tcW w:w="1530" w:type="dxa"/>
          </w:tcPr>
          <w:p w:rsidR="00B17DC4" w:rsidRPr="00B17DC4" w:rsidRDefault="005A38F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HIMS 746</w:t>
            </w:r>
          </w:p>
        </w:tc>
        <w:tc>
          <w:tcPr>
            <w:tcW w:w="6120" w:type="dxa"/>
          </w:tcPr>
          <w:p w:rsidR="00B17DC4" w:rsidRPr="00B17DC4" w:rsidRDefault="005A38F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Pr>
                <w:spacing w:val="-2"/>
                <w:sz w:val="24"/>
              </w:rPr>
              <w:t>Hlth</w:t>
            </w:r>
            <w:proofErr w:type="spellEnd"/>
            <w:r>
              <w:rPr>
                <w:spacing w:val="-2"/>
                <w:sz w:val="24"/>
              </w:rPr>
              <w:t xml:space="preserve"> Info Lifecycle Governance</w:t>
            </w:r>
          </w:p>
        </w:tc>
        <w:tc>
          <w:tcPr>
            <w:tcW w:w="1530" w:type="dxa"/>
          </w:tcPr>
          <w:p w:rsidR="00B17DC4" w:rsidRPr="00B17DC4" w:rsidRDefault="005A38F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rsidTr="002936DD">
        <w:tc>
          <w:tcPr>
            <w:tcW w:w="1530" w:type="dxa"/>
            <w:tcBorders>
              <w:bottom w:val="single" w:sz="6" w:space="0" w:color="auto"/>
            </w:tcBorders>
          </w:tcPr>
          <w:p w:rsidR="00B17DC4" w:rsidRPr="00B17DC4" w:rsidRDefault="005A38F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HIMS 747</w:t>
            </w:r>
          </w:p>
        </w:tc>
        <w:tc>
          <w:tcPr>
            <w:tcW w:w="6120" w:type="dxa"/>
            <w:tcBorders>
              <w:bottom w:val="single" w:sz="6" w:space="0" w:color="auto"/>
            </w:tcBorders>
          </w:tcPr>
          <w:p w:rsidR="00B17DC4" w:rsidRPr="00B17DC4" w:rsidRDefault="005A38F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roofErr w:type="spellStart"/>
            <w:r>
              <w:rPr>
                <w:spacing w:val="-2"/>
                <w:sz w:val="24"/>
              </w:rPr>
              <w:t>Ldrship</w:t>
            </w:r>
            <w:proofErr w:type="spellEnd"/>
            <w:r>
              <w:rPr>
                <w:spacing w:val="-2"/>
                <w:sz w:val="24"/>
              </w:rPr>
              <w:t>/</w:t>
            </w:r>
            <w:proofErr w:type="spellStart"/>
            <w:r>
              <w:rPr>
                <w:spacing w:val="-2"/>
                <w:sz w:val="24"/>
              </w:rPr>
              <w:t>Mgmt</w:t>
            </w:r>
            <w:proofErr w:type="spellEnd"/>
            <w:r>
              <w:rPr>
                <w:spacing w:val="-2"/>
                <w:sz w:val="24"/>
              </w:rPr>
              <w:t xml:space="preserve"> </w:t>
            </w:r>
            <w:proofErr w:type="spellStart"/>
            <w:r>
              <w:rPr>
                <w:spacing w:val="-2"/>
                <w:sz w:val="24"/>
              </w:rPr>
              <w:t>Hlth</w:t>
            </w:r>
            <w:proofErr w:type="spellEnd"/>
            <w:r>
              <w:rPr>
                <w:spacing w:val="-2"/>
                <w:sz w:val="24"/>
              </w:rPr>
              <w:t xml:space="preserve"> Informatics</w:t>
            </w:r>
          </w:p>
        </w:tc>
        <w:tc>
          <w:tcPr>
            <w:tcW w:w="1530" w:type="dxa"/>
            <w:tcBorders>
              <w:bottom w:val="single" w:sz="6" w:space="0" w:color="auto"/>
            </w:tcBorders>
          </w:tcPr>
          <w:p w:rsidR="00B17DC4" w:rsidRPr="00B17DC4" w:rsidRDefault="005A38F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rsidTr="002936DD">
        <w:tc>
          <w:tcPr>
            <w:tcW w:w="9180" w:type="dxa"/>
            <w:gridSpan w:val="3"/>
            <w:tcBorders>
              <w:top w:val="single" w:sz="6" w:space="0" w:color="auto"/>
              <w:left w:val="nil"/>
              <w:bottom w:val="single" w:sz="6" w:space="0" w:color="auto"/>
              <w:right w:val="nil"/>
            </w:tcBorders>
          </w:tcPr>
          <w:p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rsidTr="002936DD">
        <w:tc>
          <w:tcPr>
            <w:tcW w:w="9180" w:type="dxa"/>
            <w:gridSpan w:val="3"/>
            <w:tcBorders>
              <w:top w:val="single" w:sz="6" w:space="0" w:color="auto"/>
            </w:tcBorders>
          </w:tcPr>
          <w:p w:rsidR="002936DD" w:rsidRDefault="005A38F3" w:rsidP="00F84D99">
            <w:pPr>
              <w:jc w:val="both"/>
              <w:rPr>
                <w:spacing w:val="-2"/>
                <w:sz w:val="24"/>
              </w:rPr>
            </w:pPr>
            <w:r>
              <w:rPr>
                <w:spacing w:val="-2"/>
                <w:sz w:val="24"/>
              </w:rPr>
              <w:t>Health information lifecycle governance addresses management of databases and warehouses throughout an entire healthcare organization and leadership and management of health informatics addresses development of leadership skills to manage health information throughout the lifecycle. The new course explores social determinants of health data collection and reporting challenges</w:t>
            </w:r>
            <w:r w:rsidR="001B46A5">
              <w:rPr>
                <w:spacing w:val="-2"/>
                <w:sz w:val="24"/>
              </w:rPr>
              <w:t xml:space="preserve"> for population health reporting requirements.</w:t>
            </w:r>
          </w:p>
          <w:p w:rsidR="002936DD" w:rsidRPr="00B17DC4" w:rsidRDefault="002936DD" w:rsidP="00F84D99">
            <w:pPr>
              <w:jc w:val="both"/>
              <w:rPr>
                <w:spacing w:val="-2"/>
                <w:sz w:val="24"/>
              </w:rPr>
            </w:pPr>
          </w:p>
        </w:tc>
      </w:tr>
    </w:tbl>
    <w:p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rsidTr="00F84D99">
        <w:tc>
          <w:tcPr>
            <w:tcW w:w="454" w:type="dxa"/>
            <w:tcBorders>
              <w:top w:val="nil"/>
              <w:bottom w:val="nil"/>
            </w:tcBorders>
          </w:tcPr>
          <w:p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rsidTr="00466BD5">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rsidR="00EA74F7" w:rsidRDefault="00077733"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rsidR="00B17DC4" w:rsidRDefault="00B17DC4" w:rsidP="00F84D99">
      <w:pPr>
        <w:rPr>
          <w:spacing w:val="-2"/>
          <w:sz w:val="24"/>
        </w:rPr>
      </w:pPr>
    </w:p>
    <w:p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rsidR="00B17DC4" w:rsidRDefault="00B17DC4" w:rsidP="00F84D99">
      <w:pPr>
        <w:rPr>
          <w:spacing w:val="-2"/>
          <w:sz w:val="24"/>
        </w:rPr>
      </w:pPr>
    </w:p>
    <w:p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rsidR="00330633" w:rsidRPr="00A4711D" w:rsidRDefault="00992ABB"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rsidTr="00EA74F7">
        <w:tc>
          <w:tcPr>
            <w:tcW w:w="540" w:type="dxa"/>
          </w:tcPr>
          <w:p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rsidTr="00EA74F7">
        <w:tc>
          <w:tcPr>
            <w:tcW w:w="540" w:type="dxa"/>
          </w:tcPr>
          <w:p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rsidTr="00EA74F7">
        <w:tc>
          <w:tcPr>
            <w:tcW w:w="540" w:type="dxa"/>
          </w:tcPr>
          <w:p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rsidTr="006261A9">
        <w:tc>
          <w:tcPr>
            <w:tcW w:w="3150" w:type="dxa"/>
            <w:gridSpan w:val="3"/>
          </w:tcPr>
          <w:p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rsidR="003C7D57" w:rsidRDefault="003C7D57" w:rsidP="00F84D99">
      <w:pPr>
        <w:rPr>
          <w:spacing w:val="-2"/>
          <w:sz w:val="24"/>
        </w:rPr>
      </w:pPr>
    </w:p>
    <w:tbl>
      <w:tblPr>
        <w:tblW w:w="9090" w:type="dxa"/>
        <w:tblInd w:w="540" w:type="dxa"/>
        <w:tblLook w:val="0000" w:firstRow="0" w:lastRow="0" w:firstColumn="0" w:lastColumn="0" w:noHBand="0" w:noVBand="0"/>
      </w:tblPr>
      <w:tblGrid>
        <w:gridCol w:w="554"/>
        <w:gridCol w:w="8536"/>
      </w:tblGrid>
      <w:tr w:rsidR="00BB6B45" w:rsidTr="009C011A">
        <w:sdt>
          <w:sdtPr>
            <w:rPr>
              <w:spacing w:val="-2"/>
              <w:sz w:val="24"/>
            </w:rPr>
            <w:id w:val="550045192"/>
            <w14:checkbox>
              <w14:checked w14:val="1"/>
              <w14:checkedState w14:val="2612" w14:font="MS Gothic"/>
              <w14:uncheckedState w14:val="2610" w14:font="MS Gothic"/>
            </w14:checkbox>
          </w:sdtPr>
          <w:sdtEndPr/>
          <w:sdtContent>
            <w:tc>
              <w:tcPr>
                <w:tcW w:w="554" w:type="dxa"/>
              </w:tcPr>
              <w:p w:rsidR="00BB6B45" w:rsidRDefault="00992AB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536" w:type="dxa"/>
          </w:tcPr>
          <w:p w:rsidR="00992ABB"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w:t>
            </w:r>
            <w:proofErr w:type="gramStart"/>
            <w:r>
              <w:rPr>
                <w:spacing w:val="-2"/>
                <w:sz w:val="24"/>
              </w:rPr>
              <w:t>Schedule Management,</w:t>
            </w:r>
            <w:proofErr w:type="gramEnd"/>
            <w:r>
              <w:rPr>
                <w:spacing w:val="-2"/>
                <w:sz w:val="24"/>
              </w:rPr>
              <w:t xml:space="preserve"> explain below: </w:t>
            </w:r>
          </w:p>
          <w:p w:rsidR="009C011A" w:rsidRDefault="00992ABB"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Faculty from College of Arts and Science are planning to teach this course. Rotation management will be based on instructor </w:t>
            </w:r>
            <w:r w:rsidR="009C011A">
              <w:rPr>
                <w:spacing w:val="-2"/>
                <w:sz w:val="24"/>
              </w:rPr>
              <w:t>availability but</w:t>
            </w:r>
            <w:r>
              <w:rPr>
                <w:spacing w:val="-2"/>
                <w:sz w:val="24"/>
              </w:rPr>
              <w:t xml:space="preserve"> will be offered at least every </w:t>
            </w:r>
          </w:p>
          <w:p w:rsidR="00992ABB" w:rsidRDefault="00992ABB"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other year.</w:t>
            </w:r>
          </w:p>
        </w:tc>
      </w:tr>
    </w:tbl>
    <w:p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rsidR="00BB6B45" w:rsidRDefault="00992AB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rsidR="00BB6B45" w:rsidRDefault="00BB6B45" w:rsidP="008B5F67">
      <w:pPr>
        <w:rPr>
          <w:spacing w:val="-2"/>
          <w:sz w:val="24"/>
        </w:rPr>
      </w:pPr>
    </w:p>
    <w:p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992ABB">
        <w:rPr>
          <w:spacing w:val="-2"/>
          <w:sz w:val="24"/>
        </w:rPr>
        <w:t>Master of Science in Health Informatics and Information Management</w:t>
      </w:r>
    </w:p>
    <w:p w:rsidR="008B5F67" w:rsidRPr="008B5F67" w:rsidRDefault="008B5F67" w:rsidP="00F84D99">
      <w:pPr>
        <w:pStyle w:val="ListParagraph"/>
        <w:ind w:left="540" w:hanging="540"/>
        <w:rPr>
          <w:spacing w:val="-2"/>
          <w:sz w:val="24"/>
        </w:rPr>
      </w:pPr>
    </w:p>
    <w:p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992ABB">
        <w:rPr>
          <w:spacing w:val="-2"/>
          <w:sz w:val="24"/>
        </w:rPr>
        <w:t xml:space="preserve"> Lecture</w:t>
      </w:r>
    </w:p>
    <w:p w:rsidR="008B5F67" w:rsidRPr="008B5F67" w:rsidRDefault="008B5F67" w:rsidP="00F84D99">
      <w:pPr>
        <w:pStyle w:val="ListParagraph"/>
        <w:ind w:left="540" w:hanging="540"/>
        <w:rPr>
          <w:b/>
          <w:spacing w:val="-2"/>
          <w:sz w:val="24"/>
        </w:rPr>
      </w:pPr>
    </w:p>
    <w:p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992ABB">
        <w:rPr>
          <w:spacing w:val="-2"/>
          <w:sz w:val="24"/>
        </w:rPr>
        <w:t xml:space="preserve"> </w:t>
      </w:r>
      <w:r w:rsidR="009C011A">
        <w:rPr>
          <w:spacing w:val="-2"/>
          <w:sz w:val="24"/>
        </w:rPr>
        <w:t>001, 018</w:t>
      </w:r>
    </w:p>
    <w:p w:rsidR="008B5F67" w:rsidRPr="008B5F67" w:rsidRDefault="008B5F67" w:rsidP="008B5F67">
      <w:pPr>
        <w:pStyle w:val="ListParagraph"/>
        <w:rPr>
          <w:b/>
          <w:spacing w:val="-2"/>
          <w:sz w:val="24"/>
        </w:rPr>
      </w:pPr>
    </w:p>
    <w:p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992ABB">
        <w:rPr>
          <w:spacing w:val="-2"/>
          <w:sz w:val="24"/>
        </w:rPr>
        <w:t xml:space="preserve"> Fall 2019</w:t>
      </w:r>
    </w:p>
    <w:p w:rsidR="008B5F67" w:rsidRPr="008B5F67" w:rsidRDefault="008B5F67" w:rsidP="00F84D99">
      <w:pPr>
        <w:pStyle w:val="ListParagraph"/>
        <w:ind w:left="540" w:hanging="540"/>
        <w:rPr>
          <w:b/>
          <w:spacing w:val="-2"/>
          <w:sz w:val="24"/>
        </w:rPr>
      </w:pPr>
    </w:p>
    <w:p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BE5E91" w:rsidRDefault="00992AB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rsidR="005435B7" w:rsidRDefault="005435B7" w:rsidP="008B5F67">
      <w:pPr>
        <w:rPr>
          <w:b/>
          <w:spacing w:val="-2"/>
          <w:sz w:val="24"/>
        </w:rPr>
      </w:pPr>
    </w:p>
    <w:p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rsidR="00145547" w:rsidRPr="004D3083" w:rsidRDefault="00992AB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rsidR="00D00D43" w:rsidRDefault="00D00D43" w:rsidP="008B5F67">
      <w:pPr>
        <w:rPr>
          <w:spacing w:val="-2"/>
          <w:sz w:val="24"/>
        </w:rPr>
      </w:pPr>
    </w:p>
    <w:p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rsidR="00B65188" w:rsidRDefault="00992AB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rsidR="00B65188" w:rsidRDefault="00992AB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rsidR="00145547" w:rsidRPr="004D3083" w:rsidRDefault="00992AB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rsidTr="00EA74F7">
        <w:tc>
          <w:tcPr>
            <w:tcW w:w="1664" w:type="dxa"/>
            <w:tcBorders>
              <w:top w:val="single" w:sz="6" w:space="0" w:color="auto"/>
            </w:tcBorders>
          </w:tcPr>
          <w:p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rsidTr="00EA74F7">
        <w:tc>
          <w:tcPr>
            <w:tcW w:w="1664" w:type="dxa"/>
          </w:tcPr>
          <w:p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rsidR="00643B0A" w:rsidRDefault="00643B0A" w:rsidP="004F67DD">
      <w:pPr>
        <w:rPr>
          <w:spacing w:val="-2"/>
          <w:sz w:val="24"/>
        </w:rPr>
      </w:pPr>
    </w:p>
    <w:p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rsidR="004A670F" w:rsidRPr="004D3083" w:rsidRDefault="00992AB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rsidTr="004F67DD">
        <w:tc>
          <w:tcPr>
            <w:tcW w:w="3690" w:type="dxa"/>
          </w:tcPr>
          <w:p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rsidR="007264AF" w:rsidRDefault="008349C7" w:rsidP="00EA74F7">
            <w:pPr>
              <w:rPr>
                <w:spacing w:val="-2"/>
                <w:sz w:val="24"/>
              </w:rPr>
            </w:pPr>
            <w:r>
              <w:rPr>
                <w:spacing w:val="-2"/>
                <w:sz w:val="24"/>
              </w:rPr>
              <w:t>DHIMS</w:t>
            </w:r>
          </w:p>
        </w:tc>
      </w:tr>
    </w:tbl>
    <w:p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rsidTr="00F84D99">
        <w:tc>
          <w:tcPr>
            <w:tcW w:w="2790" w:type="dxa"/>
          </w:tcPr>
          <w:p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rsidR="004F67DD" w:rsidRDefault="008349C7" w:rsidP="00EA74F7">
            <w:pPr>
              <w:rPr>
                <w:spacing w:val="-2"/>
                <w:sz w:val="24"/>
              </w:rPr>
            </w:pPr>
            <w:r>
              <w:rPr>
                <w:spacing w:val="-2"/>
                <w:sz w:val="24"/>
              </w:rPr>
              <w:t>51.2706</w:t>
            </w:r>
          </w:p>
        </w:tc>
      </w:tr>
      <w:tr w:rsidR="004F67DD" w:rsidTr="00F84D99">
        <w:tc>
          <w:tcPr>
            <w:tcW w:w="2790" w:type="dxa"/>
          </w:tcPr>
          <w:p w:rsidR="004F67DD" w:rsidRPr="004F67DD" w:rsidRDefault="004F67DD" w:rsidP="004F67DD">
            <w:pPr>
              <w:rPr>
                <w:b/>
                <w:bCs/>
                <w:spacing w:val="-2"/>
                <w:sz w:val="12"/>
                <w:szCs w:val="12"/>
              </w:rPr>
            </w:pPr>
          </w:p>
        </w:tc>
        <w:tc>
          <w:tcPr>
            <w:tcW w:w="5616" w:type="dxa"/>
            <w:gridSpan w:val="5"/>
            <w:tcBorders>
              <w:top w:val="single" w:sz="4" w:space="0" w:color="auto"/>
            </w:tcBorders>
          </w:tcPr>
          <w:p w:rsidR="004F67DD" w:rsidRPr="004F67DD" w:rsidRDefault="004F67DD" w:rsidP="00EA74F7">
            <w:pPr>
              <w:rPr>
                <w:spacing w:val="-2"/>
                <w:sz w:val="12"/>
                <w:szCs w:val="12"/>
              </w:rPr>
            </w:pPr>
          </w:p>
        </w:tc>
      </w:tr>
      <w:tr w:rsidR="004F67DD" w:rsidTr="004F67DD">
        <w:tc>
          <w:tcPr>
            <w:tcW w:w="5580" w:type="dxa"/>
            <w:gridSpan w:val="2"/>
          </w:tcPr>
          <w:p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MS Gothic"/>
              <w14:uncheckedState w14:val="2610" w14:font="MS Gothic"/>
            </w14:checkbox>
          </w:sdtPr>
          <w:sdtEndPr/>
          <w:sdtContent>
            <w:tc>
              <w:tcPr>
                <w:tcW w:w="454" w:type="dxa"/>
              </w:tcPr>
              <w:p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rsidR="004F67DD" w:rsidRDefault="004F67DD" w:rsidP="00EA74F7">
            <w:pPr>
              <w:rPr>
                <w:spacing w:val="-2"/>
                <w:sz w:val="24"/>
              </w:rPr>
            </w:pPr>
            <w:r>
              <w:rPr>
                <w:spacing w:val="-2"/>
                <w:sz w:val="24"/>
              </w:rPr>
              <w:t>No</w:t>
            </w:r>
          </w:p>
        </w:tc>
      </w:tr>
    </w:tbl>
    <w:p w:rsidR="007264AF" w:rsidRDefault="007264AF" w:rsidP="00EA74F7">
      <w:pPr>
        <w:rPr>
          <w:spacing w:val="-2"/>
          <w:sz w:val="24"/>
        </w:rPr>
      </w:pPr>
    </w:p>
    <w:p w:rsidR="00AA38EF" w:rsidRDefault="00AA38EF" w:rsidP="00EA74F7">
      <w:pPr>
        <w:rPr>
          <w:spacing w:val="-2"/>
          <w:sz w:val="24"/>
        </w:rPr>
      </w:pPr>
      <w:bookmarkStart w:id="0" w:name="_GoBack"/>
      <w:bookmarkEnd w:id="0"/>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33" w:rsidRDefault="00077733" w:rsidP="00193C86">
      <w:r>
        <w:separator/>
      </w:r>
    </w:p>
  </w:endnote>
  <w:endnote w:type="continuationSeparator" w:id="0">
    <w:p w:rsidR="00077733" w:rsidRDefault="0007773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rsidTr="00B55613">
      <w:tc>
        <w:tcPr>
          <w:tcW w:w="7835" w:type="dxa"/>
        </w:tcPr>
        <w:p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(Last Revised 10/2018</w:t>
          </w:r>
          <w:r w:rsidRPr="006261A9">
            <w:rPr>
              <w:rFonts w:eastAsia="Calibri"/>
              <w:i/>
              <w:sz w:val="16"/>
              <w:szCs w:val="16"/>
            </w:rPr>
            <w:t xml:space="preserve"> – </w:t>
          </w:r>
          <w:proofErr w:type="gramStart"/>
          <w:r w:rsidRPr="006261A9">
            <w:rPr>
              <w:rFonts w:eastAsia="Calibri"/>
              <w:i/>
              <w:sz w:val="16"/>
              <w:szCs w:val="16"/>
            </w:rPr>
            <w:t xml:space="preserve">Clerical </w:t>
          </w:r>
          <w:r w:rsidRPr="00CE2364">
            <w:rPr>
              <w:rFonts w:eastAsia="Calibri"/>
              <w:i/>
              <w:sz w:val="16"/>
              <w:szCs w:val="16"/>
            </w:rPr>
            <w:t>)</w:t>
          </w:r>
          <w:proofErr w:type="gramEnd"/>
        </w:p>
      </w:tc>
      <w:tc>
        <w:tcPr>
          <w:tcW w:w="1515" w:type="dxa"/>
        </w:tcPr>
        <w:sdt>
          <w:sdtPr>
            <w:rPr>
              <w:rFonts w:eastAsia="Calibri"/>
              <w:sz w:val="16"/>
              <w:szCs w:val="16"/>
            </w:rPr>
            <w:id w:val="777754202"/>
            <w:docPartObj>
              <w:docPartGallery w:val="Page Numbers (Top of Page)"/>
              <w:docPartUnique/>
            </w:docPartObj>
          </w:sdtPr>
          <w:sdtEndPr/>
          <w:sdtContent>
            <w:p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0901A7">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0901A7">
                <w:rPr>
                  <w:rFonts w:eastAsia="Calibri"/>
                  <w:bCs/>
                  <w:noProof/>
                  <w:sz w:val="16"/>
                  <w:szCs w:val="16"/>
                </w:rPr>
                <w:t>4</w:t>
              </w:r>
              <w:r w:rsidRPr="00CE2364">
                <w:rPr>
                  <w:rFonts w:eastAsia="Calibri"/>
                  <w:bCs/>
                  <w:sz w:val="16"/>
                  <w:szCs w:val="16"/>
                </w:rPr>
                <w:fldChar w:fldCharType="end"/>
              </w:r>
            </w:p>
          </w:sdtContent>
        </w:sdt>
      </w:tc>
    </w:tr>
  </w:tbl>
  <w:p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33" w:rsidRDefault="00077733" w:rsidP="00193C86">
      <w:r>
        <w:separator/>
      </w:r>
    </w:p>
  </w:footnote>
  <w:footnote w:type="continuationSeparator" w:id="0">
    <w:p w:rsidR="00077733" w:rsidRDefault="00077733"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77733"/>
    <w:rsid w:val="000901A7"/>
    <w:rsid w:val="000B6EC4"/>
    <w:rsid w:val="000C7E66"/>
    <w:rsid w:val="00103082"/>
    <w:rsid w:val="00142F19"/>
    <w:rsid w:val="00145547"/>
    <w:rsid w:val="00155A55"/>
    <w:rsid w:val="0018503F"/>
    <w:rsid w:val="00187FB9"/>
    <w:rsid w:val="00193C86"/>
    <w:rsid w:val="00194A20"/>
    <w:rsid w:val="001B0006"/>
    <w:rsid w:val="001B218A"/>
    <w:rsid w:val="001B46A5"/>
    <w:rsid w:val="001B519C"/>
    <w:rsid w:val="001C213A"/>
    <w:rsid w:val="001C345E"/>
    <w:rsid w:val="001D1169"/>
    <w:rsid w:val="001E60AF"/>
    <w:rsid w:val="001F4591"/>
    <w:rsid w:val="00205AC1"/>
    <w:rsid w:val="00217036"/>
    <w:rsid w:val="00231663"/>
    <w:rsid w:val="00246DEC"/>
    <w:rsid w:val="00260CDE"/>
    <w:rsid w:val="00265C64"/>
    <w:rsid w:val="00266D89"/>
    <w:rsid w:val="00285247"/>
    <w:rsid w:val="002936DD"/>
    <w:rsid w:val="002A2495"/>
    <w:rsid w:val="002E67ED"/>
    <w:rsid w:val="00311BB3"/>
    <w:rsid w:val="0032349F"/>
    <w:rsid w:val="00330633"/>
    <w:rsid w:val="00354BF9"/>
    <w:rsid w:val="00377961"/>
    <w:rsid w:val="003943CC"/>
    <w:rsid w:val="003C2AA0"/>
    <w:rsid w:val="003C7D57"/>
    <w:rsid w:val="003E69F8"/>
    <w:rsid w:val="00414146"/>
    <w:rsid w:val="00434733"/>
    <w:rsid w:val="00466BD5"/>
    <w:rsid w:val="00482868"/>
    <w:rsid w:val="0048543A"/>
    <w:rsid w:val="004A670F"/>
    <w:rsid w:val="004B7303"/>
    <w:rsid w:val="004C4A61"/>
    <w:rsid w:val="004D3083"/>
    <w:rsid w:val="004D522C"/>
    <w:rsid w:val="004E2E84"/>
    <w:rsid w:val="004F27D6"/>
    <w:rsid w:val="004F67DD"/>
    <w:rsid w:val="004F72E5"/>
    <w:rsid w:val="005379CF"/>
    <w:rsid w:val="005435B7"/>
    <w:rsid w:val="005526BD"/>
    <w:rsid w:val="00555023"/>
    <w:rsid w:val="005A38F3"/>
    <w:rsid w:val="005B08CE"/>
    <w:rsid w:val="005E37FC"/>
    <w:rsid w:val="006261A9"/>
    <w:rsid w:val="00643B0A"/>
    <w:rsid w:val="00644FFB"/>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349C7"/>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92ABB"/>
    <w:rsid w:val="009A016B"/>
    <w:rsid w:val="009C011A"/>
    <w:rsid w:val="009C3CA8"/>
    <w:rsid w:val="009D05E2"/>
    <w:rsid w:val="009E333B"/>
    <w:rsid w:val="009F2BCE"/>
    <w:rsid w:val="009F3141"/>
    <w:rsid w:val="00A01B42"/>
    <w:rsid w:val="00A01CD3"/>
    <w:rsid w:val="00A071F4"/>
    <w:rsid w:val="00A24C0C"/>
    <w:rsid w:val="00A3042B"/>
    <w:rsid w:val="00A3328E"/>
    <w:rsid w:val="00A34D50"/>
    <w:rsid w:val="00A3769E"/>
    <w:rsid w:val="00A4711D"/>
    <w:rsid w:val="00A839E0"/>
    <w:rsid w:val="00AA0883"/>
    <w:rsid w:val="00AA38EF"/>
    <w:rsid w:val="00AA411D"/>
    <w:rsid w:val="00AC30B9"/>
    <w:rsid w:val="00AF69A7"/>
    <w:rsid w:val="00B17DC4"/>
    <w:rsid w:val="00B5594A"/>
    <w:rsid w:val="00B607D6"/>
    <w:rsid w:val="00B62859"/>
    <w:rsid w:val="00B65188"/>
    <w:rsid w:val="00B81C7C"/>
    <w:rsid w:val="00B94ED9"/>
    <w:rsid w:val="00B9591C"/>
    <w:rsid w:val="00B9714A"/>
    <w:rsid w:val="00BB0F8B"/>
    <w:rsid w:val="00BB6B45"/>
    <w:rsid w:val="00BD4589"/>
    <w:rsid w:val="00BE5E91"/>
    <w:rsid w:val="00C33A19"/>
    <w:rsid w:val="00C342BB"/>
    <w:rsid w:val="00CB4BA4"/>
    <w:rsid w:val="00CC553B"/>
    <w:rsid w:val="00CD19F6"/>
    <w:rsid w:val="00CF10B4"/>
    <w:rsid w:val="00D00D43"/>
    <w:rsid w:val="00D10914"/>
    <w:rsid w:val="00D2387D"/>
    <w:rsid w:val="00D3098B"/>
    <w:rsid w:val="00D45CE1"/>
    <w:rsid w:val="00D514E5"/>
    <w:rsid w:val="00D52CB6"/>
    <w:rsid w:val="00D813B5"/>
    <w:rsid w:val="00D86102"/>
    <w:rsid w:val="00DD158A"/>
    <w:rsid w:val="00DE12ED"/>
    <w:rsid w:val="00DE511C"/>
    <w:rsid w:val="00E15C71"/>
    <w:rsid w:val="00E51918"/>
    <w:rsid w:val="00E555AA"/>
    <w:rsid w:val="00E6323C"/>
    <w:rsid w:val="00E749AE"/>
    <w:rsid w:val="00E80AE8"/>
    <w:rsid w:val="00EA044B"/>
    <w:rsid w:val="00EA66E9"/>
    <w:rsid w:val="00EA74F7"/>
    <w:rsid w:val="00F01C5B"/>
    <w:rsid w:val="00F134AE"/>
    <w:rsid w:val="00F31754"/>
    <w:rsid w:val="00F37BFE"/>
    <w:rsid w:val="00F626D4"/>
    <w:rsid w:val="00F84D9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FB3FA"/>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A3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1534EE"/>
    <w:rsid w:val="00271C11"/>
    <w:rsid w:val="003143B9"/>
    <w:rsid w:val="003F6B08"/>
    <w:rsid w:val="004E0AA6"/>
    <w:rsid w:val="005B2D05"/>
    <w:rsid w:val="00754790"/>
    <w:rsid w:val="00802477"/>
    <w:rsid w:val="00A82EBC"/>
    <w:rsid w:val="00B64ECC"/>
    <w:rsid w:val="00D24DA1"/>
    <w:rsid w:val="00F94DA4"/>
    <w:rsid w:val="00F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2019-04-08T17:33:00Z</cp:lastPrinted>
  <dcterms:created xsi:type="dcterms:W3CDTF">2019-04-11T18:30:00Z</dcterms:created>
  <dcterms:modified xsi:type="dcterms:W3CDTF">2019-04-23T20:11:00Z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