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7A1F0CF" w:rsidR="00F134AE" w:rsidRPr="00217036" w:rsidRDefault="004F479E" w:rsidP="004F479E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116BC668" w:rsidR="00F134AE" w:rsidRPr="00217036" w:rsidRDefault="0015427D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Computer &amp; Cyber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5F9FE55" w:rsidR="00F134AE" w:rsidRDefault="00CB425C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9F0C00" wp14:editId="7A9C1F0F">
                  <wp:extent cx="2390775" cy="419100"/>
                  <wp:effectExtent l="0" t="0" r="9525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7F7D5E37" w:rsidR="00F134AE" w:rsidRDefault="0015427D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4F479E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0B5B78CC" w:rsidR="004F72E5" w:rsidRPr="004F72E5" w:rsidRDefault="0015427D" w:rsidP="009401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</w:t>
            </w:r>
            <w:r w:rsidR="00216CDE">
              <w:rPr>
                <w:spacing w:val="-2"/>
                <w:sz w:val="24"/>
              </w:rPr>
              <w:t>402</w:t>
            </w:r>
            <w:r w:rsidR="00940172">
              <w:rPr>
                <w:spacing w:val="-2"/>
                <w:sz w:val="24"/>
              </w:rPr>
              <w:br/>
              <w:t xml:space="preserve">CSC </w:t>
            </w:r>
            <w:r w:rsidR="00216CDE">
              <w:rPr>
                <w:spacing w:val="-2"/>
                <w:sz w:val="24"/>
              </w:rPr>
              <w:t>502</w:t>
            </w:r>
          </w:p>
        </w:tc>
        <w:tc>
          <w:tcPr>
            <w:tcW w:w="6480" w:type="dxa"/>
          </w:tcPr>
          <w:p w14:paraId="182AFDEB" w14:textId="01202A7C" w:rsidR="004F72E5" w:rsidRPr="004F72E5" w:rsidRDefault="00CB425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Mathematical </w:t>
            </w:r>
            <w:r w:rsidR="00216CDE" w:rsidRPr="00216CDE">
              <w:rPr>
                <w:spacing w:val="-2"/>
                <w:sz w:val="24"/>
              </w:rPr>
              <w:t>Foundations of Artificial Intelligence</w:t>
            </w:r>
          </w:p>
        </w:tc>
        <w:tc>
          <w:tcPr>
            <w:tcW w:w="1165" w:type="dxa"/>
          </w:tcPr>
          <w:p w14:paraId="182AFDEC" w14:textId="5A5727FD" w:rsidR="004F72E5" w:rsidRPr="004F72E5" w:rsidRDefault="00216CD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55484F21" w:rsidR="00F134AE" w:rsidRDefault="00216CD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216CDE">
              <w:rPr>
                <w:spacing w:val="-2"/>
                <w:sz w:val="24"/>
              </w:rPr>
              <w:t xml:space="preserve">This course will cover </w:t>
            </w:r>
            <w:r w:rsidR="007B3EA6">
              <w:rPr>
                <w:spacing w:val="-2"/>
                <w:sz w:val="24"/>
              </w:rPr>
              <w:t xml:space="preserve">fundamental </w:t>
            </w:r>
            <w:r w:rsidRPr="00216CDE">
              <w:rPr>
                <w:spacing w:val="-2"/>
                <w:sz w:val="24"/>
              </w:rPr>
              <w:t>mathematical</w:t>
            </w:r>
            <w:r w:rsidR="007B3EA6">
              <w:rPr>
                <w:spacing w:val="-2"/>
                <w:sz w:val="24"/>
              </w:rPr>
              <w:t xml:space="preserve"> and computational </w:t>
            </w:r>
            <w:r w:rsidRPr="00216CDE">
              <w:rPr>
                <w:spacing w:val="-2"/>
                <w:sz w:val="24"/>
              </w:rPr>
              <w:t>objectives and knowledge units necessary for a student to successfully study artificial intelligence and machine learning.  Material may be take</w:t>
            </w:r>
            <w:r>
              <w:rPr>
                <w:spacing w:val="-2"/>
                <w:sz w:val="24"/>
              </w:rPr>
              <w:t>n</w:t>
            </w:r>
            <w:r w:rsidRPr="00216CDE">
              <w:rPr>
                <w:spacing w:val="-2"/>
                <w:sz w:val="24"/>
              </w:rPr>
              <w:t xml:space="preserve"> from the included topics: partial derivatives, optimization, probability theory, linear algebra, principal component analysis, Markov chains, information theory, Bayes theory</w:t>
            </w:r>
            <w:r w:rsidR="00130B42">
              <w:rPr>
                <w:spacing w:val="-2"/>
                <w:sz w:val="24"/>
              </w:rPr>
              <w:t>, iterative techniques, and Monte Carlo simulations</w:t>
            </w:r>
            <w:r w:rsidRPr="00216CDE">
              <w:rPr>
                <w:spacing w:val="-2"/>
                <w:sz w:val="24"/>
              </w:rPr>
              <w:t>.</w:t>
            </w: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114DCAC1" w:rsidR="00F134AE" w:rsidRDefault="00216CD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250</w:t>
            </w:r>
          </w:p>
        </w:tc>
        <w:tc>
          <w:tcPr>
            <w:tcW w:w="5580" w:type="dxa"/>
          </w:tcPr>
          <w:p w14:paraId="182AFDFD" w14:textId="68237D83" w:rsidR="00F134AE" w:rsidRDefault="00216CD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 II</w:t>
            </w:r>
          </w:p>
        </w:tc>
        <w:tc>
          <w:tcPr>
            <w:tcW w:w="2062" w:type="dxa"/>
          </w:tcPr>
          <w:p w14:paraId="182AFDFE" w14:textId="1E690FE4" w:rsidR="00F134AE" w:rsidRDefault="00216CD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  <w:tr w:rsidR="00216CDE" w14:paraId="797E067B" w14:textId="77777777" w:rsidTr="00C33A19">
        <w:tc>
          <w:tcPr>
            <w:tcW w:w="1710" w:type="dxa"/>
          </w:tcPr>
          <w:p w14:paraId="2783125D" w14:textId="3363666F" w:rsidR="00216CDE" w:rsidRDefault="00216CDE" w:rsidP="00216C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123</w:t>
            </w:r>
          </w:p>
        </w:tc>
        <w:tc>
          <w:tcPr>
            <w:tcW w:w="5580" w:type="dxa"/>
          </w:tcPr>
          <w:p w14:paraId="6A64320E" w14:textId="075D867F" w:rsidR="00216CDE" w:rsidRDefault="00216CDE" w:rsidP="00216C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Calculus I</w:t>
            </w:r>
          </w:p>
        </w:tc>
        <w:tc>
          <w:tcPr>
            <w:tcW w:w="2062" w:type="dxa"/>
          </w:tcPr>
          <w:p w14:paraId="20E12CBD" w14:textId="29FD6545" w:rsidR="00216CDE" w:rsidRDefault="00216CDE" w:rsidP="00216C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  <w:tr w:rsidR="00216CDE" w14:paraId="182AFE03" w14:textId="77777777" w:rsidTr="00C33A19">
        <w:tc>
          <w:tcPr>
            <w:tcW w:w="1710" w:type="dxa"/>
          </w:tcPr>
          <w:p w14:paraId="182AFE00" w14:textId="5430C397" w:rsidR="00216CDE" w:rsidRDefault="00216CDE" w:rsidP="000F30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281</w:t>
            </w:r>
            <w:r w:rsidR="000F3074">
              <w:rPr>
                <w:spacing w:val="-2"/>
                <w:sz w:val="24"/>
              </w:rPr>
              <w:br/>
              <w:t>MATH 381</w:t>
            </w:r>
          </w:p>
        </w:tc>
        <w:tc>
          <w:tcPr>
            <w:tcW w:w="5580" w:type="dxa"/>
          </w:tcPr>
          <w:p w14:paraId="182AFE01" w14:textId="163E3B30" w:rsidR="00216CDE" w:rsidRDefault="00216CDE" w:rsidP="000F30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Statistics</w:t>
            </w:r>
            <w:r w:rsidR="000F3074">
              <w:rPr>
                <w:spacing w:val="-2"/>
                <w:sz w:val="24"/>
              </w:rPr>
              <w:t xml:space="preserve"> or </w:t>
            </w:r>
            <w:r w:rsidR="000F3074">
              <w:rPr>
                <w:spacing w:val="-2"/>
                <w:sz w:val="24"/>
              </w:rPr>
              <w:br/>
              <w:t>Introduction to Probability and Statistics</w:t>
            </w:r>
            <w:bookmarkStart w:id="0" w:name="_GoBack"/>
            <w:bookmarkEnd w:id="0"/>
          </w:p>
        </w:tc>
        <w:tc>
          <w:tcPr>
            <w:tcW w:w="2062" w:type="dxa"/>
          </w:tcPr>
          <w:p w14:paraId="182AFE02" w14:textId="6D478AEF" w:rsidR="00216CDE" w:rsidRDefault="00216CDE" w:rsidP="00216C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Prerequisite</w:t>
            </w: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4AF331B0" w:rsidR="00F134AE" w:rsidRDefault="00F134AE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002875D" w:rsidR="00C33A19" w:rsidRPr="005435B7" w:rsidRDefault="004F479E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9E949EC" w:rsidR="00C33A19" w:rsidRPr="004D3083" w:rsidRDefault="004F479E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72CEBCC1" w:rsidR="00B17DC4" w:rsidRPr="00B17DC4" w:rsidRDefault="00AF392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449</w:t>
            </w:r>
          </w:p>
        </w:tc>
        <w:tc>
          <w:tcPr>
            <w:tcW w:w="6120" w:type="dxa"/>
          </w:tcPr>
          <w:p w14:paraId="182AFE23" w14:textId="45809840" w:rsidR="00B17DC4" w:rsidRPr="00B17DC4" w:rsidRDefault="00AF392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Topics: Artificial Intelligence</w:t>
            </w:r>
          </w:p>
        </w:tc>
        <w:tc>
          <w:tcPr>
            <w:tcW w:w="1530" w:type="dxa"/>
          </w:tcPr>
          <w:p w14:paraId="182AFE24" w14:textId="715DA3D7" w:rsidR="00B17DC4" w:rsidRPr="00B17DC4" w:rsidRDefault="00AF392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1C24F8A3" w:rsidR="00B17DC4" w:rsidRPr="00B17DC4" w:rsidRDefault="00117DE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761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0142D5F5" w:rsidR="00B17DC4" w:rsidRPr="00B17DC4" w:rsidRDefault="00117DE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Artificial Intelligence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C16D30B" w:rsidR="00B17DC4" w:rsidRPr="00B17DC4" w:rsidRDefault="00117DEC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212B9DAA" w14:textId="5DB33EA0" w:rsidR="002936DD" w:rsidRDefault="00AF3923" w:rsidP="009F63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449 focuses on topics </w:t>
            </w:r>
            <w:r w:rsidR="007B3EA6">
              <w:rPr>
                <w:spacing w:val="-2"/>
                <w:sz w:val="24"/>
              </w:rPr>
              <w:t>i</w:t>
            </w:r>
            <w:r>
              <w:rPr>
                <w:spacing w:val="-2"/>
                <w:sz w:val="24"/>
              </w:rPr>
              <w:t>n AI such as neural networks, fuzzy logic, and expert systems.</w:t>
            </w:r>
            <w:r w:rsidR="00117DEC">
              <w:rPr>
                <w:spacing w:val="-2"/>
                <w:sz w:val="24"/>
              </w:rPr>
              <w:t xml:space="preserve"> This course serves a different purpose in the curriculum.</w:t>
            </w:r>
            <w:r>
              <w:rPr>
                <w:spacing w:val="-2"/>
                <w:sz w:val="24"/>
              </w:rPr>
              <w:t xml:space="preserve">  It has a prerequisite of CSC 315 </w:t>
            </w:r>
            <w:r w:rsidR="008D775C">
              <w:rPr>
                <w:spacing w:val="-2"/>
                <w:sz w:val="24"/>
              </w:rPr>
              <w:t xml:space="preserve">Data Structures </w:t>
            </w:r>
            <w:r>
              <w:rPr>
                <w:spacing w:val="-2"/>
                <w:sz w:val="24"/>
              </w:rPr>
              <w:t>and Math 225 Calculus III.</w:t>
            </w:r>
            <w:r w:rsidR="008D775C">
              <w:rPr>
                <w:spacing w:val="-2"/>
                <w:sz w:val="24"/>
              </w:rPr>
              <w:t xml:space="preserve">  The proposed course covers a few select topics typically found in Calculus III from a different approach and does not require the 8 credits of Math 125 &amp; Math 225.</w:t>
            </w:r>
          </w:p>
          <w:p w14:paraId="05059F3F" w14:textId="12AB524C" w:rsidR="008D775C" w:rsidRDefault="008D775C" w:rsidP="009F63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5180F205" w14:textId="5D9CD910" w:rsidR="00117DEC" w:rsidRDefault="00117DEC" w:rsidP="009F63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761 is a graduate-only course with similar topics as CSC 449, but it also includes a focus on research on new areas of AI problem solving. </w:t>
            </w:r>
          </w:p>
          <w:p w14:paraId="6540194C" w14:textId="67175452" w:rsidR="00130B42" w:rsidRDefault="00130B42" w:rsidP="009F63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050AB438" w14:textId="1036484B" w:rsidR="00130B42" w:rsidRDefault="00130B42" w:rsidP="009F63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 summary, these</w:t>
            </w:r>
            <w:r w:rsidRPr="00130B42">
              <w:rPr>
                <w:spacing w:val="-2"/>
                <w:sz w:val="24"/>
              </w:rPr>
              <w:t xml:space="preserve"> courses are applied AI algorithms, methods, and techniques. What we're proposing is a mathematical course to understand the underlying theory and princi</w:t>
            </w:r>
            <w:r>
              <w:rPr>
                <w:spacing w:val="-2"/>
                <w:sz w:val="24"/>
              </w:rPr>
              <w:t>ples</w:t>
            </w:r>
            <w:r w:rsidRPr="00130B42">
              <w:rPr>
                <w:spacing w:val="-2"/>
                <w:sz w:val="24"/>
              </w:rPr>
              <w:t xml:space="preserve"> necessary to develop these </w:t>
            </w:r>
            <w:r>
              <w:rPr>
                <w:spacing w:val="-2"/>
                <w:sz w:val="24"/>
              </w:rPr>
              <w:t xml:space="preserve">new </w:t>
            </w:r>
            <w:r w:rsidRPr="00130B42">
              <w:rPr>
                <w:spacing w:val="-2"/>
                <w:sz w:val="24"/>
              </w:rPr>
              <w:t>algor</w:t>
            </w:r>
            <w:r>
              <w:rPr>
                <w:spacing w:val="-2"/>
                <w:sz w:val="24"/>
              </w:rPr>
              <w:t>i</w:t>
            </w:r>
            <w:r w:rsidRPr="00130B42">
              <w:rPr>
                <w:spacing w:val="-2"/>
                <w:sz w:val="24"/>
              </w:rPr>
              <w:t>thms</w:t>
            </w:r>
            <w:r>
              <w:rPr>
                <w:spacing w:val="-2"/>
                <w:sz w:val="24"/>
              </w:rPr>
              <w:t xml:space="preserve"> and models</w:t>
            </w:r>
            <w:r w:rsidRPr="00130B42">
              <w:rPr>
                <w:spacing w:val="-2"/>
                <w:sz w:val="24"/>
              </w:rPr>
              <w:t>.</w:t>
            </w:r>
          </w:p>
          <w:p w14:paraId="182AFE2D" w14:textId="214C3E7A" w:rsidR="008D775C" w:rsidRPr="00B17DC4" w:rsidRDefault="008D775C" w:rsidP="009F63D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805D71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1C9FBE56" w:rsidR="00EA74F7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450" w:type="dxa"/>
        <w:tblInd w:w="540" w:type="dxa"/>
        <w:tblLook w:val="0000" w:firstRow="0" w:lastRow="0" w:firstColumn="0" w:lastColumn="0" w:noHBand="0" w:noVBand="0"/>
      </w:tblPr>
      <w:tblGrid>
        <w:gridCol w:w="554"/>
        <w:gridCol w:w="8896"/>
      </w:tblGrid>
      <w:tr w:rsidR="00BB6B45" w14:paraId="182AFE62" w14:textId="77777777" w:rsidTr="00E00B71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6BB654A7" w:rsidR="00BB6B45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896" w:type="dxa"/>
          </w:tcPr>
          <w:p w14:paraId="182AFE61" w14:textId="5260721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</w:t>
            </w:r>
            <w:proofErr w:type="gramStart"/>
            <w:r>
              <w:rPr>
                <w:spacing w:val="-2"/>
                <w:sz w:val="24"/>
              </w:rPr>
              <w:t>Schedule Management,</w:t>
            </w:r>
            <w:proofErr w:type="gramEnd"/>
            <w:r>
              <w:rPr>
                <w:spacing w:val="-2"/>
                <w:sz w:val="24"/>
              </w:rPr>
              <w:t xml:space="preserve"> explain below: </w:t>
            </w:r>
            <w:r w:rsidR="0028330E">
              <w:rPr>
                <w:spacing w:val="-2"/>
                <w:sz w:val="24"/>
              </w:rPr>
              <w:t>Course will be taught by current instructors as well as adjunct instructors.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63B0228E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C307A6">
        <w:rPr>
          <w:spacing w:val="-2"/>
          <w:sz w:val="24"/>
        </w:rPr>
        <w:t xml:space="preserve">BS in </w:t>
      </w:r>
      <w:r w:rsidR="0066113E">
        <w:rPr>
          <w:spacing w:val="-2"/>
          <w:sz w:val="24"/>
        </w:rPr>
        <w:t>Computer science – Machine Learning specialization; MS in Computer Science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3DDBD4D9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E9763C">
        <w:rPr>
          <w:spacing w:val="-2"/>
          <w:sz w:val="24"/>
        </w:rPr>
        <w:t xml:space="preserve"> lecture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73546C28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E9763C">
        <w:rPr>
          <w:spacing w:val="-2"/>
          <w:sz w:val="24"/>
        </w:rPr>
        <w:t xml:space="preserve"> </w:t>
      </w:r>
      <w:r w:rsidR="00940172">
        <w:rPr>
          <w:spacing w:val="-2"/>
          <w:sz w:val="24"/>
        </w:rPr>
        <w:t>001, 018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7DB5099E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00247">
        <w:rPr>
          <w:spacing w:val="-2"/>
          <w:sz w:val="24"/>
        </w:rPr>
        <w:t xml:space="preserve">  </w:t>
      </w:r>
      <w:r w:rsidR="00FF1C2D">
        <w:rPr>
          <w:spacing w:val="-2"/>
          <w:sz w:val="24"/>
        </w:rPr>
        <w:t>Fall 201</w:t>
      </w:r>
      <w:r w:rsidR="0015427D">
        <w:rPr>
          <w:spacing w:val="-2"/>
          <w:sz w:val="24"/>
        </w:rPr>
        <w:t>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1BD35666" w:rsidR="00BE5E91" w:rsidRDefault="00E9763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70E2C3CE" w:rsidR="00145547" w:rsidRPr="004D3083" w:rsidRDefault="00E9763C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16C07F1F" w:rsidR="00B65188" w:rsidRDefault="009E578A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4160FCD4" w:rsidR="00B65188" w:rsidRDefault="009E578A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0EBDD194" w:rsidR="00B65188" w:rsidRDefault="009E578A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7D816A2F" w:rsidR="00145547" w:rsidRPr="004D3083" w:rsidRDefault="00E9763C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7C5DCAAD" w:rsidR="004A670F" w:rsidRPr="004D3083" w:rsidRDefault="0015427D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55A87F9D" w:rsidR="004A670F" w:rsidRPr="004D3083" w:rsidRDefault="0015427D" w:rsidP="004F479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4" w14:textId="77777777" w:rsidR="004A670F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182AFEA5" w14:textId="77777777" w:rsidR="004A670F" w:rsidRDefault="004A670F" w:rsidP="004F479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364A526F" w:rsidR="007264AF" w:rsidRDefault="00995569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DSCSC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2826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82AFEAF" w14:textId="1D500313" w:rsidR="004F67DD" w:rsidRDefault="00995569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11.0102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</w:tbl>
    <w:p w14:paraId="182AFF20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C12E" w14:textId="77777777" w:rsidR="00805D71" w:rsidRDefault="00805D71" w:rsidP="00193C86">
      <w:r>
        <w:separator/>
      </w:r>
    </w:p>
  </w:endnote>
  <w:endnote w:type="continuationSeparator" w:id="0">
    <w:p w14:paraId="7CC71A64" w14:textId="77777777" w:rsidR="00805D71" w:rsidRDefault="00805D7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E9763C" w:rsidRPr="00DE12ED" w:rsidRDefault="00E9763C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E9763C" w:rsidRDefault="00E9763C" w:rsidP="00DE12ED">
    <w:pPr>
      <w:pStyle w:val="Footer"/>
      <w:jc w:val="center"/>
      <w:rPr>
        <w:i/>
      </w:rPr>
    </w:pPr>
  </w:p>
  <w:p w14:paraId="182AFF2A" w14:textId="77777777" w:rsidR="00E9763C" w:rsidRPr="00DE12ED" w:rsidRDefault="00E9763C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E9763C" w:rsidRDefault="00E9763C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2C2179D8" w:rsidR="00E9763C" w:rsidRPr="00DE12ED" w:rsidRDefault="00E9763C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E00B71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E00B71">
          <w:rPr>
            <w:bCs/>
            <w:noProof/>
          </w:rPr>
          <w:t>5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0481" w14:textId="77777777" w:rsidR="00805D71" w:rsidRDefault="00805D71" w:rsidP="00193C86">
      <w:r>
        <w:separator/>
      </w:r>
    </w:p>
  </w:footnote>
  <w:footnote w:type="continuationSeparator" w:id="0">
    <w:p w14:paraId="5D3F5EC8" w14:textId="77777777" w:rsidR="00805D71" w:rsidRDefault="00805D7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E9763C" w:rsidRPr="00DE12ED" w:rsidRDefault="00E9763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0D5269"/>
    <w:rsid w:val="000F3074"/>
    <w:rsid w:val="00103082"/>
    <w:rsid w:val="001068C5"/>
    <w:rsid w:val="00117DEC"/>
    <w:rsid w:val="00130B42"/>
    <w:rsid w:val="00142F19"/>
    <w:rsid w:val="00145547"/>
    <w:rsid w:val="0015427D"/>
    <w:rsid w:val="00155A55"/>
    <w:rsid w:val="001741B2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6CDE"/>
    <w:rsid w:val="00217036"/>
    <w:rsid w:val="00231663"/>
    <w:rsid w:val="00246DEC"/>
    <w:rsid w:val="00260CDE"/>
    <w:rsid w:val="00265C64"/>
    <w:rsid w:val="0028330E"/>
    <w:rsid w:val="00285247"/>
    <w:rsid w:val="002936DD"/>
    <w:rsid w:val="002A2495"/>
    <w:rsid w:val="002E67ED"/>
    <w:rsid w:val="00300247"/>
    <w:rsid w:val="00311BB3"/>
    <w:rsid w:val="0032349F"/>
    <w:rsid w:val="00325330"/>
    <w:rsid w:val="00330633"/>
    <w:rsid w:val="003314B8"/>
    <w:rsid w:val="00377961"/>
    <w:rsid w:val="003877AD"/>
    <w:rsid w:val="003943CC"/>
    <w:rsid w:val="003C2802"/>
    <w:rsid w:val="003C2AA0"/>
    <w:rsid w:val="003C7D57"/>
    <w:rsid w:val="003D77D0"/>
    <w:rsid w:val="003E69F8"/>
    <w:rsid w:val="00410885"/>
    <w:rsid w:val="00414146"/>
    <w:rsid w:val="00434733"/>
    <w:rsid w:val="00482868"/>
    <w:rsid w:val="0048543A"/>
    <w:rsid w:val="004A33D9"/>
    <w:rsid w:val="004A670F"/>
    <w:rsid w:val="004B7303"/>
    <w:rsid w:val="004C1A7F"/>
    <w:rsid w:val="004C4A61"/>
    <w:rsid w:val="004D3083"/>
    <w:rsid w:val="004D522C"/>
    <w:rsid w:val="004E2E84"/>
    <w:rsid w:val="004F27D6"/>
    <w:rsid w:val="004F479E"/>
    <w:rsid w:val="004F67DD"/>
    <w:rsid w:val="004F72E5"/>
    <w:rsid w:val="005379CF"/>
    <w:rsid w:val="005435B7"/>
    <w:rsid w:val="005526BD"/>
    <w:rsid w:val="00555023"/>
    <w:rsid w:val="005701C3"/>
    <w:rsid w:val="00571E23"/>
    <w:rsid w:val="005A6775"/>
    <w:rsid w:val="005B08CE"/>
    <w:rsid w:val="005E37FC"/>
    <w:rsid w:val="00643B0A"/>
    <w:rsid w:val="0066113E"/>
    <w:rsid w:val="00663B13"/>
    <w:rsid w:val="006D4E72"/>
    <w:rsid w:val="006D708F"/>
    <w:rsid w:val="006F624A"/>
    <w:rsid w:val="00700B8D"/>
    <w:rsid w:val="00705A9C"/>
    <w:rsid w:val="00707D91"/>
    <w:rsid w:val="007264AF"/>
    <w:rsid w:val="00727DC0"/>
    <w:rsid w:val="00743380"/>
    <w:rsid w:val="00745E56"/>
    <w:rsid w:val="007461D4"/>
    <w:rsid w:val="00780450"/>
    <w:rsid w:val="0078147E"/>
    <w:rsid w:val="00795246"/>
    <w:rsid w:val="007A0FB1"/>
    <w:rsid w:val="007A4C65"/>
    <w:rsid w:val="007B3EA6"/>
    <w:rsid w:val="007C7DC8"/>
    <w:rsid w:val="007D6A8B"/>
    <w:rsid w:val="007E6532"/>
    <w:rsid w:val="007E6E7D"/>
    <w:rsid w:val="007F6E07"/>
    <w:rsid w:val="007F7484"/>
    <w:rsid w:val="008021CF"/>
    <w:rsid w:val="00805D71"/>
    <w:rsid w:val="008074EE"/>
    <w:rsid w:val="0081310A"/>
    <w:rsid w:val="0084510C"/>
    <w:rsid w:val="00854C5D"/>
    <w:rsid w:val="008653AC"/>
    <w:rsid w:val="00877478"/>
    <w:rsid w:val="00880907"/>
    <w:rsid w:val="00886A30"/>
    <w:rsid w:val="008A2109"/>
    <w:rsid w:val="008B5F67"/>
    <w:rsid w:val="008C046D"/>
    <w:rsid w:val="008C1371"/>
    <w:rsid w:val="008D359E"/>
    <w:rsid w:val="008D5DEE"/>
    <w:rsid w:val="008D775C"/>
    <w:rsid w:val="008E2E7B"/>
    <w:rsid w:val="0090012F"/>
    <w:rsid w:val="009102CF"/>
    <w:rsid w:val="00940172"/>
    <w:rsid w:val="00951052"/>
    <w:rsid w:val="00960589"/>
    <w:rsid w:val="00964D4D"/>
    <w:rsid w:val="00975DED"/>
    <w:rsid w:val="00982E18"/>
    <w:rsid w:val="00995569"/>
    <w:rsid w:val="009A016B"/>
    <w:rsid w:val="009C3CA8"/>
    <w:rsid w:val="009D05E2"/>
    <w:rsid w:val="009E333B"/>
    <w:rsid w:val="009E578A"/>
    <w:rsid w:val="009F2BCE"/>
    <w:rsid w:val="009F3141"/>
    <w:rsid w:val="009F63D0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3923"/>
    <w:rsid w:val="00AF69A7"/>
    <w:rsid w:val="00B17DC4"/>
    <w:rsid w:val="00B23D3C"/>
    <w:rsid w:val="00B52EB3"/>
    <w:rsid w:val="00B5594A"/>
    <w:rsid w:val="00B607D6"/>
    <w:rsid w:val="00B65188"/>
    <w:rsid w:val="00B81C7C"/>
    <w:rsid w:val="00B84D85"/>
    <w:rsid w:val="00B94ED9"/>
    <w:rsid w:val="00B9591C"/>
    <w:rsid w:val="00B9714A"/>
    <w:rsid w:val="00BB0F8B"/>
    <w:rsid w:val="00BB6B45"/>
    <w:rsid w:val="00BD4589"/>
    <w:rsid w:val="00BE5E91"/>
    <w:rsid w:val="00C307A6"/>
    <w:rsid w:val="00C33A19"/>
    <w:rsid w:val="00C342BB"/>
    <w:rsid w:val="00C374BF"/>
    <w:rsid w:val="00CB425C"/>
    <w:rsid w:val="00CB4BA4"/>
    <w:rsid w:val="00CC553B"/>
    <w:rsid w:val="00CD19F6"/>
    <w:rsid w:val="00CF10B4"/>
    <w:rsid w:val="00D00D43"/>
    <w:rsid w:val="00D10914"/>
    <w:rsid w:val="00D2387D"/>
    <w:rsid w:val="00D3098B"/>
    <w:rsid w:val="00D3794B"/>
    <w:rsid w:val="00D45CE1"/>
    <w:rsid w:val="00D62D10"/>
    <w:rsid w:val="00D813B5"/>
    <w:rsid w:val="00D86102"/>
    <w:rsid w:val="00DA3E99"/>
    <w:rsid w:val="00DD158A"/>
    <w:rsid w:val="00DE12ED"/>
    <w:rsid w:val="00DE511C"/>
    <w:rsid w:val="00E00B71"/>
    <w:rsid w:val="00E15C71"/>
    <w:rsid w:val="00E263F3"/>
    <w:rsid w:val="00E51918"/>
    <w:rsid w:val="00E555AA"/>
    <w:rsid w:val="00E749AE"/>
    <w:rsid w:val="00E80AE8"/>
    <w:rsid w:val="00E9763C"/>
    <w:rsid w:val="00EA044B"/>
    <w:rsid w:val="00EA66E9"/>
    <w:rsid w:val="00EA74F7"/>
    <w:rsid w:val="00F01C5B"/>
    <w:rsid w:val="00F134AE"/>
    <w:rsid w:val="00F31754"/>
    <w:rsid w:val="00F37BFE"/>
    <w:rsid w:val="00F626D4"/>
    <w:rsid w:val="00FC41D3"/>
    <w:rsid w:val="00FC5F66"/>
    <w:rsid w:val="00FD068B"/>
    <w:rsid w:val="00FE2883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F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033CAE"/>
    <w:rsid w:val="00217830"/>
    <w:rsid w:val="00271C11"/>
    <w:rsid w:val="002D007F"/>
    <w:rsid w:val="00377990"/>
    <w:rsid w:val="003B18B7"/>
    <w:rsid w:val="003F6B08"/>
    <w:rsid w:val="004B79F0"/>
    <w:rsid w:val="00594770"/>
    <w:rsid w:val="005B2D05"/>
    <w:rsid w:val="00806557"/>
    <w:rsid w:val="008F532E"/>
    <w:rsid w:val="00914C67"/>
    <w:rsid w:val="00A82EBC"/>
    <w:rsid w:val="00B64ECC"/>
    <w:rsid w:val="00BB6AD2"/>
    <w:rsid w:val="00CB22EA"/>
    <w:rsid w:val="00D24DA1"/>
    <w:rsid w:val="00D81475"/>
    <w:rsid w:val="00F45E07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2019-04-29T17:30:00Z</cp:lastPrinted>
  <dcterms:created xsi:type="dcterms:W3CDTF">2019-04-23T21:09:00Z</dcterms:created>
  <dcterms:modified xsi:type="dcterms:W3CDTF">2019-04-29T17:32:00Z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