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4B4B0257" w:rsidR="004F72E5" w:rsidRPr="004F72E5" w:rsidRDefault="00BF3080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39A09814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02F1AF52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9-0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01A886DD" w:rsidR="004F72E5" w:rsidRPr="004F72E5" w:rsidRDefault="00A142F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2/4/2019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5B13F4DC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Richard Hanson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19-02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794F1F9F" w:rsidR="004F72E5" w:rsidRPr="004F72E5" w:rsidRDefault="00A142F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2/11/2019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BF3080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BF3080">
        <w:tc>
          <w:tcPr>
            <w:tcW w:w="1620" w:type="dxa"/>
          </w:tcPr>
          <w:p w14:paraId="19BE0249" w14:textId="249E3A2F" w:rsidR="004F72E5" w:rsidRPr="004F72E5" w:rsidRDefault="00A142FC" w:rsidP="008B7B2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8B7B2E">
              <w:rPr>
                <w:spacing w:val="-2"/>
                <w:sz w:val="24"/>
              </w:rPr>
              <w:t>CSC 3</w:t>
            </w:r>
            <w:r w:rsidR="002A5F3F" w:rsidRPr="008B7B2E">
              <w:rPr>
                <w:spacing w:val="-2"/>
                <w:sz w:val="24"/>
              </w:rPr>
              <w:t>8</w:t>
            </w:r>
            <w:r w:rsidR="000A276C" w:rsidRPr="008B7B2E">
              <w:rPr>
                <w:spacing w:val="-2"/>
                <w:sz w:val="24"/>
              </w:rPr>
              <w:t>5</w:t>
            </w:r>
          </w:p>
        </w:tc>
        <w:tc>
          <w:tcPr>
            <w:tcW w:w="6480" w:type="dxa"/>
          </w:tcPr>
          <w:p w14:paraId="19BE024A" w14:textId="135C2ED8" w:rsidR="004F72E5" w:rsidRPr="004F72E5" w:rsidRDefault="002A5F3F" w:rsidP="008B7B2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8B7B2E">
              <w:rPr>
                <w:spacing w:val="-2"/>
                <w:sz w:val="24"/>
              </w:rPr>
              <w:t>Networking I</w:t>
            </w:r>
            <w:r w:rsidR="000A276C" w:rsidRPr="008B7B2E">
              <w:rPr>
                <w:spacing w:val="-2"/>
                <w:sz w:val="24"/>
              </w:rPr>
              <w:t>I</w:t>
            </w:r>
          </w:p>
        </w:tc>
        <w:tc>
          <w:tcPr>
            <w:tcW w:w="1165" w:type="dxa"/>
          </w:tcPr>
          <w:p w14:paraId="19BE024B" w14:textId="090E4069" w:rsidR="004F72E5" w:rsidRPr="004F72E5" w:rsidRDefault="00BF308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EFE042" w:rsidR="004F72E5" w:rsidRPr="004F72E5" w:rsidRDefault="00BF308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Summer 2019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382AB61E" w:rsidR="004F72E5" w:rsidRPr="004D3083" w:rsidRDefault="00BF308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42"/>
        <w:gridCol w:w="4491"/>
        <w:gridCol w:w="1991"/>
        <w:gridCol w:w="447"/>
        <w:gridCol w:w="1989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40498B1E" w:rsidR="004F72E5" w:rsidRPr="004F72E5" w:rsidRDefault="000A276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606ADDBB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46D1CA78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4"/>
        <w:gridCol w:w="4491"/>
        <w:gridCol w:w="1995"/>
        <w:gridCol w:w="447"/>
        <w:gridCol w:w="1993"/>
      </w:tblGrid>
      <w:tr w:rsidR="004F72E5" w:rsidRPr="004F72E5" w14:paraId="19BE0280" w14:textId="77777777" w:rsidTr="00BF3080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6978CCC4" w:rsidR="004F72E5" w:rsidRPr="004F72E5" w:rsidRDefault="007B489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7B489D">
            <w:pPr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5A547B7B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10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1B00B966" w:rsidR="004F72E5" w:rsidRPr="004F72E5" w:rsidRDefault="000A276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3BD565C2" w:rsidR="004F72E5" w:rsidRPr="004F72E5" w:rsidRDefault="000A276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0A276C">
              <w:rPr>
                <w:spacing w:val="-2"/>
                <w:sz w:val="24"/>
              </w:rPr>
              <w:t>This class focuses on the technical networking essentials of the development, maintenance and use of e-commerce sites. Topics include coverage of network concepts and theory, intranets, extranets, server issues, enterprise computing, virtual hosting, and security considerations.</w:t>
            </w: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0ADE83A1" w:rsidR="004F72E5" w:rsidRPr="004F72E5" w:rsidRDefault="00504C3A" w:rsidP="00504C3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504C3A">
              <w:rPr>
                <w:spacing w:val="-2"/>
                <w:sz w:val="24"/>
              </w:rPr>
              <w:t>This course takes an in-depth look at TCP/IP’s layered architecture and the role its various protocols play in network communication.  Protocol analyzers are used to examine the operation and message sequences for all key data-link, network, and transport layer protocols.  Fundamental networking issues such as connection establishment/teardown and handshaking, congestion and flow control, and multiplexing are addressed.  The course also includes a significant IPv6 component: IPv6 addressing, automatic addressing facilities, IPv6 header architecture, MTU and packet handling, IPv6 routing, ICMPv6, and NDP in IPv6.</w:t>
            </w: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bookmarkStart w:id="0" w:name="_GoBack"/>
            <w:bookmarkEnd w:id="0"/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138CD8C" w14:textId="39FE8D13" w:rsidR="000A276C" w:rsidRDefault="000A276C" w:rsidP="002A5F3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The current </w:t>
            </w:r>
            <w:r w:rsidR="00504C3A">
              <w:rPr>
                <w:spacing w:val="-2"/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is very dated and does not accurately reflect the course content. </w:t>
            </w:r>
            <w:r w:rsidR="00504C3A">
              <w:rPr>
                <w:spacing w:val="-2"/>
                <w:sz w:val="24"/>
              </w:rPr>
              <w:t xml:space="preserve"> </w:t>
            </w:r>
          </w:p>
          <w:p w14:paraId="19BE02EE" w14:textId="59007296" w:rsidR="004F72E5" w:rsidRPr="00DD158A" w:rsidRDefault="002A5F3F" w:rsidP="002A5F3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BC79B6">
              <w:rPr>
                <w:spacing w:val="-2"/>
                <w:sz w:val="24"/>
              </w:rPr>
              <w:t xml:space="preserve"> </w:t>
            </w:r>
          </w:p>
        </w:tc>
      </w:tr>
    </w:tbl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1B41D" w14:textId="77777777" w:rsidR="008D60BE" w:rsidRDefault="008D60BE" w:rsidP="00193C86">
      <w:r>
        <w:separator/>
      </w:r>
    </w:p>
  </w:endnote>
  <w:endnote w:type="continuationSeparator" w:id="0">
    <w:p w14:paraId="1C193D5B" w14:textId="77777777" w:rsidR="008D60BE" w:rsidRDefault="008D60B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B0123" w14:textId="77777777" w:rsidR="008D60BE" w:rsidRDefault="008D60BE" w:rsidP="00193C86">
      <w:r>
        <w:separator/>
      </w:r>
    </w:p>
  </w:footnote>
  <w:footnote w:type="continuationSeparator" w:id="0">
    <w:p w14:paraId="1C14868C" w14:textId="77777777" w:rsidR="008D60BE" w:rsidRDefault="008D60BE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13AC2"/>
    <w:multiLevelType w:val="hybridMultilevel"/>
    <w:tmpl w:val="3950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5AD4"/>
    <w:rsid w:val="00075935"/>
    <w:rsid w:val="00080BD2"/>
    <w:rsid w:val="000A276C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A5F3F"/>
    <w:rsid w:val="002E232D"/>
    <w:rsid w:val="002E67ED"/>
    <w:rsid w:val="00311BB3"/>
    <w:rsid w:val="0032349F"/>
    <w:rsid w:val="00350A00"/>
    <w:rsid w:val="00377961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04C3A"/>
    <w:rsid w:val="0053149F"/>
    <w:rsid w:val="005379CF"/>
    <w:rsid w:val="005425B7"/>
    <w:rsid w:val="00555023"/>
    <w:rsid w:val="005E37FC"/>
    <w:rsid w:val="006B2233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B489D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7B2E"/>
    <w:rsid w:val="008C046D"/>
    <w:rsid w:val="008C1371"/>
    <w:rsid w:val="008D5DEE"/>
    <w:rsid w:val="008D60BE"/>
    <w:rsid w:val="008E2E7B"/>
    <w:rsid w:val="0090012F"/>
    <w:rsid w:val="009102CF"/>
    <w:rsid w:val="00920B30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142FC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69A7"/>
    <w:rsid w:val="00B5594A"/>
    <w:rsid w:val="00B607D6"/>
    <w:rsid w:val="00B81C7C"/>
    <w:rsid w:val="00B94ED9"/>
    <w:rsid w:val="00B9591C"/>
    <w:rsid w:val="00B9714A"/>
    <w:rsid w:val="00BB0F8B"/>
    <w:rsid w:val="00BC79B6"/>
    <w:rsid w:val="00BD4589"/>
    <w:rsid w:val="00BF3080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21888"/>
    <w:rsid w:val="00E51918"/>
    <w:rsid w:val="00E52FE9"/>
    <w:rsid w:val="00E555AA"/>
    <w:rsid w:val="00E749AE"/>
    <w:rsid w:val="00E80AE8"/>
    <w:rsid w:val="00EA044B"/>
    <w:rsid w:val="00EA66E9"/>
    <w:rsid w:val="00ED2C45"/>
    <w:rsid w:val="00F01C5B"/>
    <w:rsid w:val="00F31754"/>
    <w:rsid w:val="00F37BFE"/>
    <w:rsid w:val="00FC41D3"/>
    <w:rsid w:val="00FC5F66"/>
    <w:rsid w:val="00FD068B"/>
    <w:rsid w:val="00FE2883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A36"/>
    <w:rsid w:val="00215BB4"/>
    <w:rsid w:val="002338C3"/>
    <w:rsid w:val="00271C11"/>
    <w:rsid w:val="002A14F6"/>
    <w:rsid w:val="00531475"/>
    <w:rsid w:val="00582930"/>
    <w:rsid w:val="008F4205"/>
    <w:rsid w:val="008F66F1"/>
    <w:rsid w:val="00964582"/>
    <w:rsid w:val="00A92825"/>
    <w:rsid w:val="00D24DA1"/>
    <w:rsid w:val="00DB759B"/>
    <w:rsid w:val="00E614BC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2018-10-30T20:58:00Z</cp:lastPrinted>
  <dcterms:created xsi:type="dcterms:W3CDTF">2019-02-26T14:48:00Z</dcterms:created>
  <dcterms:modified xsi:type="dcterms:W3CDTF">2019-02-26T14:48:00Z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