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6362B3" w:rsidRPr="00CB4BA4" w:rsidTr="004A696A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:rsidR="006362B3" w:rsidRPr="008534A7" w:rsidRDefault="006362B3" w:rsidP="004A696A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:rsidR="006362B3" w:rsidRPr="008534A7" w:rsidRDefault="006362B3" w:rsidP="004A696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362B3" w:rsidRPr="00CB4BA4" w:rsidTr="004A696A">
        <w:trPr>
          <w:trHeight w:val="890"/>
        </w:trPr>
        <w:tc>
          <w:tcPr>
            <w:tcW w:w="1883" w:type="dxa"/>
            <w:vMerge w:val="restart"/>
            <w:vAlign w:val="center"/>
          </w:tcPr>
          <w:p w:rsidR="006362B3" w:rsidRPr="00CB4BA4" w:rsidRDefault="006362B3" w:rsidP="004A696A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2738486C" wp14:editId="353F2FF3">
                  <wp:extent cx="1019175" cy="700250"/>
                  <wp:effectExtent l="0" t="0" r="0" b="5080"/>
                  <wp:docPr id="1" name="Picture 1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:rsidR="006362B3" w:rsidRDefault="006362B3" w:rsidP="004A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:rsidR="006362B3" w:rsidRPr="001E60AF" w:rsidRDefault="006362B3" w:rsidP="004A696A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6362B3" w:rsidRPr="00CB4BA4" w:rsidTr="004A696A">
        <w:trPr>
          <w:trHeight w:val="710"/>
        </w:trPr>
        <w:tc>
          <w:tcPr>
            <w:tcW w:w="1883" w:type="dxa"/>
            <w:vMerge/>
            <w:vAlign w:val="center"/>
          </w:tcPr>
          <w:p w:rsidR="006362B3" w:rsidRPr="00CB4BA4" w:rsidRDefault="006362B3" w:rsidP="004A696A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:rsidR="006362B3" w:rsidRDefault="006362B3" w:rsidP="001544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Substantive Program Modification </w:t>
            </w:r>
            <w:r w:rsidR="0015440C">
              <w:rPr>
                <w:sz w:val="36"/>
                <w:szCs w:val="36"/>
              </w:rPr>
              <w:t>Form</w:t>
            </w:r>
          </w:p>
        </w:tc>
      </w:tr>
      <w:tr w:rsidR="006362B3" w:rsidRPr="00CB4BA4" w:rsidTr="004A696A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:rsidR="006362B3" w:rsidRPr="008534A7" w:rsidRDefault="006362B3" w:rsidP="004A696A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:rsidR="006362B3" w:rsidRPr="008534A7" w:rsidRDefault="006362B3" w:rsidP="004A696A">
            <w:pPr>
              <w:jc w:val="center"/>
              <w:rPr>
                <w:sz w:val="10"/>
                <w:szCs w:val="10"/>
              </w:rPr>
            </w:pPr>
          </w:p>
        </w:tc>
      </w:tr>
    </w:tbl>
    <w:p w:rsidR="006362B3" w:rsidRPr="006362B3" w:rsidRDefault="006362B3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:rsidR="00656014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</w:t>
      </w:r>
    </w:p>
    <w:p w:rsidR="00665291" w:rsidRPr="00656014" w:rsidRDefault="0066529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5"/>
        <w:gridCol w:w="5575"/>
      </w:tblGrid>
      <w:tr w:rsidR="00BD3C3B" w:rsidTr="008F4AE0">
        <w:tc>
          <w:tcPr>
            <w:tcW w:w="3775" w:type="dxa"/>
          </w:tcPr>
          <w:p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5575" w:type="dxa"/>
          </w:tcPr>
          <w:p w:rsidR="00BD3C3B" w:rsidRPr="00D16261" w:rsidRDefault="000E6420" w:rsidP="00D16261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37501C35BB7D4A0DBD66D044A245BFB1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2626F8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:rsidTr="008F4AE0">
        <w:tc>
          <w:tcPr>
            <w:tcW w:w="3775" w:type="dxa"/>
          </w:tcPr>
          <w:p w:rsidR="00BD3C3B" w:rsidRPr="00FE585B" w:rsidRDefault="008F4AE0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CURRENT </w:t>
            </w:r>
            <w:r w:rsidR="00671ED7">
              <w:rPr>
                <w:b/>
                <w:bCs/>
                <w:sz w:val="24"/>
                <w:szCs w:val="24"/>
              </w:rPr>
              <w:t>PROG</w:t>
            </w:r>
            <w:r w:rsidR="00C43DBC">
              <w:rPr>
                <w:b/>
                <w:bCs/>
                <w:sz w:val="24"/>
                <w:szCs w:val="24"/>
              </w:rPr>
              <w:t>R</w:t>
            </w:r>
            <w:r w:rsidR="00671ED7">
              <w:rPr>
                <w:b/>
                <w:bCs/>
                <w:sz w:val="24"/>
                <w:szCs w:val="24"/>
              </w:rPr>
              <w:t>AM TITLE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75" w:type="dxa"/>
          </w:tcPr>
          <w:p w:rsidR="00BD3C3B" w:rsidRPr="00FE585B" w:rsidRDefault="002626F8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Health </w:t>
            </w:r>
            <w:r w:rsidR="00F92CB2">
              <w:rPr>
                <w:b/>
                <w:bCs/>
                <w:sz w:val="24"/>
                <w:szCs w:val="24"/>
              </w:rPr>
              <w:t>Information Clerk</w:t>
            </w:r>
            <w:r>
              <w:rPr>
                <w:b/>
                <w:bCs/>
                <w:sz w:val="24"/>
                <w:szCs w:val="24"/>
              </w:rPr>
              <w:t xml:space="preserve"> Certificate</w:t>
            </w:r>
          </w:p>
        </w:tc>
      </w:tr>
      <w:tr w:rsidR="00BD3C3B" w:rsidTr="008F4AE0">
        <w:tc>
          <w:tcPr>
            <w:tcW w:w="3775" w:type="dxa"/>
          </w:tcPr>
          <w:p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8F4AE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75" w:type="dxa"/>
          </w:tcPr>
          <w:p w:rsidR="00BD3C3B" w:rsidRPr="00FE585B" w:rsidRDefault="00B72515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51.0707</w:t>
            </w:r>
          </w:p>
        </w:tc>
      </w:tr>
      <w:tr w:rsidR="00BD3C3B" w:rsidTr="008F4AE0">
        <w:tc>
          <w:tcPr>
            <w:tcW w:w="3775" w:type="dxa"/>
          </w:tcPr>
          <w:p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5575" w:type="dxa"/>
          </w:tcPr>
          <w:p w:rsidR="00BD3C3B" w:rsidRPr="00FE585B" w:rsidRDefault="002626F8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Health Information Management</w:t>
            </w:r>
          </w:p>
        </w:tc>
      </w:tr>
      <w:tr w:rsidR="00BD3C3B" w:rsidTr="008F4AE0">
        <w:tc>
          <w:tcPr>
            <w:tcW w:w="3775" w:type="dxa"/>
          </w:tcPr>
          <w:p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5575" w:type="dxa"/>
          </w:tcPr>
          <w:p w:rsidR="00BD3C3B" w:rsidRPr="00FE585B" w:rsidRDefault="002626F8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of BIS</w:t>
            </w:r>
          </w:p>
        </w:tc>
      </w:tr>
    </w:tbl>
    <w:p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:rsidR="00FE585B" w:rsidRPr="0003723F" w:rsidRDefault="00FE585B" w:rsidP="00FE585B">
      <w:pPr>
        <w:jc w:val="both"/>
        <w:rPr>
          <w:i/>
          <w:sz w:val="24"/>
          <w:szCs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p w:rsid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:rsidTr="00692193">
        <w:tc>
          <w:tcPr>
            <w:tcW w:w="6385" w:type="dxa"/>
            <w:tcBorders>
              <w:bottom w:val="single" w:sz="4" w:space="0" w:color="auto"/>
            </w:tcBorders>
          </w:tcPr>
          <w:p w:rsidR="00FE585B" w:rsidRDefault="00B72515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6BDB411" wp14:editId="26B1B928">
                  <wp:extent cx="1352550" cy="346385"/>
                  <wp:effectExtent l="0" t="0" r="0" b="0"/>
                  <wp:docPr id="2" name="Picture 2" descr="C:\Users\slaughts\AppData\Local\Microsoft\Windows\INetCache\Content.Word\Dr. McKay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ughts\AppData\Local\Microsoft\Windows\INetCache\Content.Word\Dr. McKay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975" cy="349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DefaultPlaceholder_1081868576"/>
            </w:placeholder>
            <w:date w:fullDate="2018-11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:rsidR="00FE585B" w:rsidRDefault="00B72515" w:rsidP="00692193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11/6/2018</w:t>
                </w:r>
              </w:p>
            </w:tc>
          </w:sdtContent>
        </w:sdt>
      </w:tr>
      <w:tr w:rsidR="00FE585B" w:rsidTr="0003723F">
        <w:tc>
          <w:tcPr>
            <w:tcW w:w="6385" w:type="dxa"/>
            <w:tcBorders>
              <w:top w:val="single" w:sz="4" w:space="0" w:color="auto"/>
            </w:tcBorders>
          </w:tcPr>
          <w:p w:rsidR="00DA21D2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</w:p>
          <w:p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:rsidTr="006362B3">
        <w:trPr>
          <w:trHeight w:val="70"/>
        </w:trPr>
        <w:tc>
          <w:tcPr>
            <w:tcW w:w="9350" w:type="dxa"/>
            <w:shd w:val="clear" w:color="auto" w:fill="000000" w:themeFill="text1"/>
          </w:tcPr>
          <w:p w:rsidR="004F72E5" w:rsidRPr="006362B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:rsidR="00790E4D" w:rsidRDefault="00790E4D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:rsidR="00671ED7" w:rsidRPr="001F19DB" w:rsidRDefault="00671ED7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This modification addresses a change in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>place an “X” in the appropriate box</w:t>
      </w:r>
      <w:r w:rsidR="006A0B7C" w:rsidRPr="001F19DB">
        <w:rPr>
          <w:b/>
          <w:spacing w:val="-2"/>
          <w:sz w:val="24"/>
        </w:rPr>
        <w:t>):</w:t>
      </w:r>
    </w:p>
    <w:p w:rsidR="00891820" w:rsidRDefault="00891820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891820" w:rsidTr="00D16261">
        <w:sdt>
          <w:sdtPr>
            <w:rPr>
              <w:spacing w:val="-2"/>
              <w:sz w:val="24"/>
            </w:rPr>
            <w:id w:val="20287531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91820" w:rsidRDefault="00802EA3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required within the discipline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91820" w:rsidRDefault="00D16261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of supportive course work</w:t>
            </w:r>
          </w:p>
        </w:tc>
      </w:tr>
      <w:tr w:rsidR="00891820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891820" w:rsidTr="00D16261">
        <w:sdt>
          <w:sdtPr>
            <w:rPr>
              <w:spacing w:val="-2"/>
              <w:sz w:val="24"/>
            </w:rPr>
            <w:id w:val="-153619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91820" w:rsidRDefault="002E1EDF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of elective course work</w:t>
            </w:r>
          </w:p>
        </w:tc>
        <w:sdt>
          <w:sdtPr>
            <w:rPr>
              <w:spacing w:val="-2"/>
              <w:sz w:val="24"/>
            </w:rPr>
            <w:id w:val="-21012475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91820" w:rsidRDefault="00802EA3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required for program</w:t>
            </w:r>
          </w:p>
        </w:tc>
      </w:tr>
      <w:tr w:rsidR="00891820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891820" w:rsidTr="00D16261">
        <w:sdt>
          <w:sdtPr>
            <w:rPr>
              <w:spacing w:val="-2"/>
              <w:sz w:val="24"/>
            </w:rPr>
            <w:id w:val="8902251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91820" w:rsidRDefault="002B1A67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Program name</w:t>
            </w:r>
          </w:p>
        </w:tc>
        <w:sdt>
          <w:sdtPr>
            <w:rPr>
              <w:spacing w:val="-2"/>
              <w:sz w:val="24"/>
            </w:rPr>
            <w:id w:val="1684007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91820" w:rsidRDefault="00D16261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Existing specialization</w:t>
            </w:r>
          </w:p>
        </w:tc>
      </w:tr>
      <w:tr w:rsidR="00891820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D03927" w:rsidTr="00D16261">
        <w:sdt>
          <w:sdtPr>
            <w:rPr>
              <w:spacing w:val="-2"/>
              <w:sz w:val="24"/>
            </w:rPr>
            <w:id w:val="-29074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03927" w:rsidRDefault="00D16261" w:rsidP="00162D5D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D03927" w:rsidRDefault="00D03927" w:rsidP="00D0392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CIP Code</w:t>
            </w:r>
          </w:p>
        </w:tc>
        <w:sdt>
          <w:sdtPr>
            <w:rPr>
              <w:spacing w:val="-2"/>
              <w:sz w:val="24"/>
            </w:rPr>
            <w:id w:val="1973476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03927" w:rsidRDefault="00D16261" w:rsidP="00162D5D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3927" w:rsidRDefault="00D03927" w:rsidP="00D0392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Other (explain below)</w:t>
            </w:r>
          </w:p>
        </w:tc>
      </w:tr>
    </w:tbl>
    <w:p w:rsidR="00D03927" w:rsidRDefault="00D0392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:rsidR="00D03927" w:rsidRDefault="00D0392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:rsidR="00E93E9F" w:rsidRPr="001F19DB" w:rsidRDefault="00E93E9F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DefaultPlaceholder_1081868576"/>
          </w:placeholder>
          <w:date w:fullDate="2019-08-0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626F8">
            <w:rPr>
              <w:b/>
              <w:spacing w:val="-2"/>
              <w:sz w:val="24"/>
            </w:rPr>
            <w:t>8/2/2019</w:t>
          </w:r>
        </w:sdtContent>
      </w:sdt>
    </w:p>
    <w:p w:rsidR="00790E4D" w:rsidRDefault="00790E4D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:rsidR="00BF1B19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:rsidR="00E93E9F" w:rsidRPr="001F19DB" w:rsidRDefault="00E93E9F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Program Degree Level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>place an “X” in the appropriate box</w:t>
      </w:r>
      <w:r w:rsidR="006A0B7C" w:rsidRPr="001F19DB">
        <w:rPr>
          <w:b/>
          <w:spacing w:val="-2"/>
          <w:sz w:val="24"/>
        </w:rPr>
        <w:t>):</w:t>
      </w:r>
    </w:p>
    <w:p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E93E9F" w:rsidTr="00A54D47">
        <w:tc>
          <w:tcPr>
            <w:tcW w:w="1260" w:type="dxa"/>
          </w:tcPr>
          <w:p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E93E9F" w:rsidRPr="002F4625" w:rsidRDefault="00D1626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E93E9F" w:rsidRPr="002F4625" w:rsidRDefault="002E1EDF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:rsidR="00E93E9F" w:rsidRPr="002F4625" w:rsidRDefault="002E1EDF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:rsidR="00E93E9F" w:rsidRPr="002F4625" w:rsidRDefault="00D1626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:rsidR="00E93E9F" w:rsidRPr="0038136C" w:rsidRDefault="00E93E9F" w:rsidP="0038136C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38136C">
        <w:rPr>
          <w:b/>
          <w:spacing w:val="-2"/>
          <w:sz w:val="24"/>
        </w:rPr>
        <w:t>Category</w:t>
      </w:r>
      <w:r w:rsidR="006A0B7C" w:rsidRPr="0038136C">
        <w:rPr>
          <w:b/>
          <w:spacing w:val="-2"/>
          <w:sz w:val="24"/>
        </w:rPr>
        <w:t xml:space="preserve"> (</w:t>
      </w:r>
      <w:r w:rsidR="006A0B7C" w:rsidRPr="0038136C">
        <w:rPr>
          <w:b/>
          <w:i/>
          <w:spacing w:val="-2"/>
          <w:sz w:val="24"/>
        </w:rPr>
        <w:t>place an “X” in the appropriate box</w:t>
      </w:r>
      <w:r w:rsidR="006A0B7C" w:rsidRPr="0038136C">
        <w:rPr>
          <w:b/>
          <w:spacing w:val="-2"/>
          <w:sz w:val="24"/>
        </w:rPr>
        <w:t>):</w:t>
      </w:r>
    </w:p>
    <w:p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E93E9F" w:rsidRPr="002F4625" w:rsidTr="00A54D47">
        <w:tc>
          <w:tcPr>
            <w:tcW w:w="1260" w:type="dxa"/>
          </w:tcPr>
          <w:p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E93E9F" w:rsidRPr="002F4625" w:rsidRDefault="002626F8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800" w:type="dxa"/>
          </w:tcPr>
          <w:p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</w:tcPr>
              <w:p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:rsidR="00DA21D2" w:rsidRPr="001F19DB" w:rsidRDefault="00BF1B19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lastRenderedPageBreak/>
        <w:t>If a name change is proposed, the change will occur</w:t>
      </w:r>
      <w:r w:rsidR="00DA21D2" w:rsidRPr="001F19DB">
        <w:rPr>
          <w:b/>
          <w:spacing w:val="-2"/>
          <w:sz w:val="24"/>
        </w:rPr>
        <w:t xml:space="preserve"> (</w:t>
      </w:r>
      <w:r w:rsidR="00DA21D2" w:rsidRPr="001F19DB">
        <w:rPr>
          <w:b/>
          <w:i/>
          <w:spacing w:val="-2"/>
          <w:sz w:val="24"/>
        </w:rPr>
        <w:t>place an “X” in the appropriate box</w:t>
      </w:r>
      <w:r w:rsidR="00DA21D2" w:rsidRPr="001F19DB">
        <w:rPr>
          <w:b/>
          <w:spacing w:val="-2"/>
          <w:sz w:val="24"/>
        </w:rPr>
        <w:t>):</w:t>
      </w:r>
    </w:p>
    <w:p w:rsidR="00BF1B19" w:rsidRDefault="00BF1B19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8748" w:type="dxa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280"/>
      </w:tblGrid>
      <w:tr w:rsidR="00BF1B19" w:rsidRPr="006362B3" w:rsidTr="00A54D47">
        <w:trPr>
          <w:trHeight w:val="305"/>
        </w:trPr>
        <w:sdt>
          <w:sdtPr>
            <w:rPr>
              <w:spacing w:val="-2"/>
              <w:sz w:val="24"/>
            </w:rPr>
            <w:id w:val="181813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BF1B19" w:rsidRPr="006362B3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280" w:type="dxa"/>
          </w:tcPr>
          <w:p w:rsidR="00BF1B19" w:rsidRPr="006362B3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362B3">
              <w:rPr>
                <w:spacing w:val="-2"/>
                <w:sz w:val="24"/>
              </w:rPr>
              <w:t>On the effective date for all students</w:t>
            </w:r>
          </w:p>
        </w:tc>
      </w:tr>
    </w:tbl>
    <w:p w:rsidR="00BF1B19" w:rsidRPr="006362B3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8748" w:type="dxa"/>
        <w:tblInd w:w="607" w:type="dxa"/>
        <w:tblLook w:val="04A0" w:firstRow="1" w:lastRow="0" w:firstColumn="1" w:lastColumn="0" w:noHBand="0" w:noVBand="1"/>
      </w:tblPr>
      <w:tblGrid>
        <w:gridCol w:w="468"/>
        <w:gridCol w:w="8280"/>
      </w:tblGrid>
      <w:tr w:rsidR="001F19DB" w:rsidRPr="006362B3" w:rsidTr="00A54D47">
        <w:sdt>
          <w:sdtPr>
            <w:rPr>
              <w:spacing w:val="-2"/>
              <w:sz w:val="24"/>
            </w:rPr>
            <w:id w:val="5727072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F19DB" w:rsidRPr="006362B3" w:rsidRDefault="00F92CB2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280" w:type="dxa"/>
            <w:vMerge w:val="restart"/>
            <w:tcBorders>
              <w:top w:val="nil"/>
              <w:left w:val="nil"/>
              <w:right w:val="nil"/>
            </w:tcBorders>
          </w:tcPr>
          <w:p w:rsidR="001F19DB" w:rsidRPr="006362B3" w:rsidRDefault="001F19D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362B3">
              <w:rPr>
                <w:spacing w:val="-2"/>
                <w:sz w:val="24"/>
              </w:rPr>
              <w:t>On the effective date for students new to the program (enrolled students will graduate from existing program)</w:t>
            </w:r>
          </w:p>
        </w:tc>
      </w:tr>
      <w:tr w:rsidR="001F19DB" w:rsidTr="00A54D4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F19DB" w:rsidRDefault="001F19DB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8280" w:type="dxa"/>
            <w:vMerge/>
            <w:tcBorders>
              <w:left w:val="nil"/>
              <w:bottom w:val="nil"/>
              <w:right w:val="nil"/>
            </w:tcBorders>
          </w:tcPr>
          <w:p w:rsidR="001F19DB" w:rsidRDefault="001F19DB" w:rsidP="00BF1B19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</w:tr>
    </w:tbl>
    <w:p w:rsidR="0014455F" w:rsidRDefault="0014455F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1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740"/>
      </w:tblGrid>
      <w:tr w:rsidR="0014455F" w:rsidRPr="0014455F" w:rsidTr="006362B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14455F" w:rsidRPr="0014455F" w:rsidRDefault="0014455F" w:rsidP="001F19DB">
            <w:pPr>
              <w:tabs>
                <w:tab w:val="center" w:pos="5400"/>
              </w:tabs>
              <w:suppressAutoHyphens/>
              <w:jc w:val="right"/>
              <w:rPr>
                <w:b/>
                <w:spacing w:val="-2"/>
                <w:sz w:val="24"/>
              </w:rPr>
            </w:pPr>
            <w:r w:rsidRPr="0014455F">
              <w:rPr>
                <w:b/>
                <w:spacing w:val="-2"/>
                <w:sz w:val="24"/>
              </w:rPr>
              <w:t xml:space="preserve">Proposed new name: 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55F" w:rsidRPr="0014455F" w:rsidRDefault="00F92CB2" w:rsidP="0014455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72515">
              <w:rPr>
                <w:b/>
                <w:spacing w:val="-2"/>
                <w:sz w:val="24"/>
                <w:highlight w:val="yellow"/>
              </w:rPr>
              <w:t>Health Information Specialist Certificate</w:t>
            </w:r>
          </w:p>
        </w:tc>
      </w:tr>
      <w:tr w:rsidR="0014455F" w:rsidRPr="0014455F" w:rsidTr="006362B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14455F" w:rsidRPr="0014455F" w:rsidRDefault="0014455F" w:rsidP="0014455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55F" w:rsidRPr="0014455F" w:rsidRDefault="0014455F" w:rsidP="002E1EDF">
            <w:pPr>
              <w:tabs>
                <w:tab w:val="center" w:pos="5400"/>
              </w:tabs>
              <w:suppressAutoHyphens/>
              <w:jc w:val="both"/>
              <w:rPr>
                <w:i/>
                <w:spacing w:val="-2"/>
              </w:rPr>
            </w:pPr>
            <w:r w:rsidRPr="0014455F">
              <w:rPr>
                <w:i/>
                <w:spacing w:val="-2"/>
              </w:rPr>
              <w:t xml:space="preserve">Reminder: Name changes </w:t>
            </w:r>
            <w:r w:rsidR="002E1EDF">
              <w:rPr>
                <w:i/>
                <w:spacing w:val="-2"/>
              </w:rPr>
              <w:t>may</w:t>
            </w:r>
            <w:r w:rsidRPr="0014455F">
              <w:rPr>
                <w:i/>
                <w:spacing w:val="-2"/>
              </w:rPr>
              <w:t xml:space="preserve"> require updating related articulation agreements, site approvals, etc.</w:t>
            </w:r>
          </w:p>
        </w:tc>
      </w:tr>
    </w:tbl>
    <w:p w:rsidR="0014455F" w:rsidRDefault="0014455F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:rsidR="0014455F" w:rsidRDefault="0014455F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:rsidR="009333FA" w:rsidRPr="001F19DB" w:rsidRDefault="009333FA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Primary Aspects of the Modification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 xml:space="preserve">add lines </w:t>
      </w:r>
      <w:r w:rsidR="00300D75">
        <w:rPr>
          <w:b/>
          <w:i/>
          <w:spacing w:val="-2"/>
          <w:sz w:val="24"/>
        </w:rPr>
        <w:t xml:space="preserve">or adjust cell size </w:t>
      </w:r>
      <w:r w:rsidR="006A0B7C" w:rsidRPr="001F19DB">
        <w:rPr>
          <w:b/>
          <w:i/>
          <w:spacing w:val="-2"/>
          <w:sz w:val="24"/>
        </w:rPr>
        <w:t>as needed</w:t>
      </w:r>
      <w:r w:rsidR="006A0B7C" w:rsidRPr="001F19DB">
        <w:rPr>
          <w:b/>
          <w:spacing w:val="-2"/>
          <w:sz w:val="24"/>
        </w:rPr>
        <w:t>)</w:t>
      </w:r>
      <w:r w:rsidR="00F421DA" w:rsidRPr="001F19DB">
        <w:rPr>
          <w:b/>
          <w:spacing w:val="-2"/>
          <w:sz w:val="24"/>
        </w:rPr>
        <w:t>:</w:t>
      </w:r>
    </w:p>
    <w:p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653"/>
        <w:gridCol w:w="692"/>
        <w:gridCol w:w="2659"/>
        <w:gridCol w:w="586"/>
        <w:gridCol w:w="265"/>
        <w:gridCol w:w="90"/>
        <w:gridCol w:w="563"/>
        <w:gridCol w:w="697"/>
        <w:gridCol w:w="2520"/>
        <w:gridCol w:w="630"/>
      </w:tblGrid>
      <w:tr w:rsidR="00E93E9F" w:rsidTr="002E1EDF">
        <w:tc>
          <w:tcPr>
            <w:tcW w:w="4590" w:type="dxa"/>
            <w:gridSpan w:val="4"/>
            <w:tcBorders>
              <w:top w:val="nil"/>
              <w:left w:val="nil"/>
              <w:right w:val="nil"/>
            </w:tcBorders>
          </w:tcPr>
          <w:p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765" w:type="dxa"/>
            <w:gridSpan w:val="6"/>
            <w:tcBorders>
              <w:top w:val="nil"/>
              <w:left w:val="nil"/>
              <w:right w:val="nil"/>
            </w:tcBorders>
          </w:tcPr>
          <w:p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0F7054" w:rsidTr="002E1EDF">
        <w:tc>
          <w:tcPr>
            <w:tcW w:w="653" w:type="dxa"/>
          </w:tcPr>
          <w:p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2" w:type="dxa"/>
          </w:tcPr>
          <w:p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659" w:type="dxa"/>
          </w:tcPr>
          <w:p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6" w:type="dxa"/>
          </w:tcPr>
          <w:p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65" w:type="dxa"/>
            <w:shd w:val="clear" w:color="auto" w:fill="000000" w:themeFill="text1"/>
          </w:tcPr>
          <w:p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653" w:type="dxa"/>
            <w:gridSpan w:val="2"/>
          </w:tcPr>
          <w:p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7" w:type="dxa"/>
          </w:tcPr>
          <w:p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520" w:type="dxa"/>
          </w:tcPr>
          <w:p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30" w:type="dxa"/>
          </w:tcPr>
          <w:p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6774E6" w:rsidTr="002E1EDF">
        <w:tc>
          <w:tcPr>
            <w:tcW w:w="653" w:type="dxa"/>
          </w:tcPr>
          <w:p w:rsidR="006774E6" w:rsidRPr="000F7054" w:rsidRDefault="006774E6" w:rsidP="006774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2" w:type="dxa"/>
          </w:tcPr>
          <w:p w:rsidR="006774E6" w:rsidRPr="000F7054" w:rsidRDefault="006774E6" w:rsidP="006774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105</w:t>
            </w:r>
          </w:p>
        </w:tc>
        <w:tc>
          <w:tcPr>
            <w:tcW w:w="2659" w:type="dxa"/>
          </w:tcPr>
          <w:p w:rsidR="006774E6" w:rsidRPr="000F7054" w:rsidRDefault="006774E6" w:rsidP="006774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Introduction to Computers</w:t>
            </w:r>
          </w:p>
        </w:tc>
        <w:tc>
          <w:tcPr>
            <w:tcW w:w="586" w:type="dxa"/>
          </w:tcPr>
          <w:p w:rsidR="006774E6" w:rsidRPr="000F7054" w:rsidRDefault="006774E6" w:rsidP="006774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:rsidR="006774E6" w:rsidRPr="000F7054" w:rsidRDefault="006774E6" w:rsidP="006774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gridSpan w:val="2"/>
          </w:tcPr>
          <w:p w:rsidR="006774E6" w:rsidRPr="000F7054" w:rsidRDefault="00802EA3" w:rsidP="006774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7" w:type="dxa"/>
          </w:tcPr>
          <w:p w:rsidR="006774E6" w:rsidRPr="000F7054" w:rsidRDefault="00802EA3" w:rsidP="006774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105</w:t>
            </w:r>
          </w:p>
        </w:tc>
        <w:tc>
          <w:tcPr>
            <w:tcW w:w="2520" w:type="dxa"/>
          </w:tcPr>
          <w:p w:rsidR="006774E6" w:rsidRPr="000F7054" w:rsidRDefault="00802EA3" w:rsidP="006774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Introduction to Computers</w:t>
            </w:r>
          </w:p>
        </w:tc>
        <w:tc>
          <w:tcPr>
            <w:tcW w:w="630" w:type="dxa"/>
          </w:tcPr>
          <w:p w:rsidR="006774E6" w:rsidRPr="000F7054" w:rsidRDefault="00802EA3" w:rsidP="006774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6774E6" w:rsidTr="002E1EDF">
        <w:tc>
          <w:tcPr>
            <w:tcW w:w="653" w:type="dxa"/>
          </w:tcPr>
          <w:p w:rsidR="006774E6" w:rsidRPr="000F7054" w:rsidRDefault="006774E6" w:rsidP="006774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2" w:type="dxa"/>
          </w:tcPr>
          <w:p w:rsidR="006774E6" w:rsidRPr="000F7054" w:rsidRDefault="006774E6" w:rsidP="006774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101</w:t>
            </w:r>
          </w:p>
        </w:tc>
        <w:tc>
          <w:tcPr>
            <w:tcW w:w="2659" w:type="dxa"/>
          </w:tcPr>
          <w:p w:rsidR="006774E6" w:rsidRPr="000F7054" w:rsidRDefault="006774E6" w:rsidP="006774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Introduction to Health Information Management Profession</w:t>
            </w:r>
          </w:p>
        </w:tc>
        <w:tc>
          <w:tcPr>
            <w:tcW w:w="586" w:type="dxa"/>
          </w:tcPr>
          <w:p w:rsidR="006774E6" w:rsidRPr="000F7054" w:rsidRDefault="006774E6" w:rsidP="006774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65" w:type="dxa"/>
            <w:shd w:val="clear" w:color="auto" w:fill="000000" w:themeFill="text1"/>
          </w:tcPr>
          <w:p w:rsidR="006774E6" w:rsidRPr="000F7054" w:rsidRDefault="006774E6" w:rsidP="006774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gridSpan w:val="2"/>
          </w:tcPr>
          <w:p w:rsidR="006774E6" w:rsidRPr="000F7054" w:rsidRDefault="00802EA3" w:rsidP="006774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HIM </w:t>
            </w:r>
          </w:p>
        </w:tc>
        <w:tc>
          <w:tcPr>
            <w:tcW w:w="697" w:type="dxa"/>
          </w:tcPr>
          <w:p w:rsidR="006774E6" w:rsidRPr="000F7054" w:rsidRDefault="00802EA3" w:rsidP="006774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101</w:t>
            </w:r>
          </w:p>
        </w:tc>
        <w:tc>
          <w:tcPr>
            <w:tcW w:w="2520" w:type="dxa"/>
          </w:tcPr>
          <w:p w:rsidR="00802EA3" w:rsidRPr="00802EA3" w:rsidRDefault="00802EA3" w:rsidP="00802EA3">
            <w:r>
              <w:t>Introduction to Health Information Management Profession</w:t>
            </w:r>
          </w:p>
        </w:tc>
        <w:tc>
          <w:tcPr>
            <w:tcW w:w="630" w:type="dxa"/>
          </w:tcPr>
          <w:p w:rsidR="006774E6" w:rsidRPr="000F7054" w:rsidRDefault="00802EA3" w:rsidP="006774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6774E6" w:rsidTr="002E1EDF">
        <w:tc>
          <w:tcPr>
            <w:tcW w:w="653" w:type="dxa"/>
            <w:tcBorders>
              <w:bottom w:val="single" w:sz="4" w:space="0" w:color="auto"/>
            </w:tcBorders>
          </w:tcPr>
          <w:p w:rsidR="006774E6" w:rsidRPr="000F7054" w:rsidRDefault="006774E6" w:rsidP="006774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HIM 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6774E6" w:rsidRPr="000F7054" w:rsidRDefault="006774E6" w:rsidP="006774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130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6774E6" w:rsidRPr="000F7054" w:rsidRDefault="006774E6" w:rsidP="006774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Basic Medical Terminology</w:t>
            </w:r>
          </w:p>
        </w:tc>
        <w:tc>
          <w:tcPr>
            <w:tcW w:w="586" w:type="dxa"/>
          </w:tcPr>
          <w:p w:rsidR="006774E6" w:rsidRPr="000F7054" w:rsidRDefault="006774E6" w:rsidP="006774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65" w:type="dxa"/>
            <w:shd w:val="clear" w:color="auto" w:fill="000000" w:themeFill="text1"/>
          </w:tcPr>
          <w:p w:rsidR="006774E6" w:rsidRPr="000F7054" w:rsidRDefault="006774E6" w:rsidP="006774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gridSpan w:val="2"/>
            <w:tcBorders>
              <w:bottom w:val="single" w:sz="4" w:space="0" w:color="auto"/>
            </w:tcBorders>
          </w:tcPr>
          <w:p w:rsidR="006774E6" w:rsidRPr="000F7054" w:rsidRDefault="006774E6" w:rsidP="006774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</w:t>
            </w:r>
            <w:r w:rsidR="00802EA3">
              <w:rPr>
                <w:spacing w:val="-2"/>
              </w:rPr>
              <w:t>HIM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6774E6" w:rsidRPr="000F7054" w:rsidRDefault="00802EA3" w:rsidP="006774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130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774E6" w:rsidRPr="000F7054" w:rsidRDefault="00802EA3" w:rsidP="006774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Basic Medical Terminology</w:t>
            </w:r>
          </w:p>
        </w:tc>
        <w:tc>
          <w:tcPr>
            <w:tcW w:w="630" w:type="dxa"/>
          </w:tcPr>
          <w:p w:rsidR="006774E6" w:rsidRPr="000F7054" w:rsidRDefault="00802EA3" w:rsidP="006774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6774E6" w:rsidTr="002E1EDF">
        <w:tc>
          <w:tcPr>
            <w:tcW w:w="653" w:type="dxa"/>
            <w:tcBorders>
              <w:bottom w:val="single" w:sz="4" w:space="0" w:color="auto"/>
            </w:tcBorders>
          </w:tcPr>
          <w:p w:rsidR="006774E6" w:rsidRDefault="006774E6" w:rsidP="006774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6774E6" w:rsidRDefault="006774E6" w:rsidP="006774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150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6774E6" w:rsidRDefault="006774E6" w:rsidP="006774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Introduction to Health Information Management</w:t>
            </w:r>
          </w:p>
        </w:tc>
        <w:tc>
          <w:tcPr>
            <w:tcW w:w="586" w:type="dxa"/>
          </w:tcPr>
          <w:p w:rsidR="006774E6" w:rsidRDefault="006774E6" w:rsidP="006774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:rsidR="006774E6" w:rsidRPr="000F7054" w:rsidRDefault="006774E6" w:rsidP="006774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gridSpan w:val="2"/>
            <w:tcBorders>
              <w:bottom w:val="single" w:sz="4" w:space="0" w:color="auto"/>
            </w:tcBorders>
          </w:tcPr>
          <w:p w:rsidR="006774E6" w:rsidRDefault="00802EA3" w:rsidP="006774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6774E6" w:rsidRDefault="00802EA3" w:rsidP="006774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774E6" w:rsidRDefault="00802EA3" w:rsidP="006774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Introduction to Health Information Management</w:t>
            </w:r>
          </w:p>
        </w:tc>
        <w:tc>
          <w:tcPr>
            <w:tcW w:w="630" w:type="dxa"/>
          </w:tcPr>
          <w:p w:rsidR="006774E6" w:rsidRDefault="00802EA3" w:rsidP="006774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B72515" w:rsidTr="002E1EDF">
        <w:tc>
          <w:tcPr>
            <w:tcW w:w="653" w:type="dxa"/>
            <w:tcBorders>
              <w:bottom w:val="single" w:sz="4" w:space="0" w:color="auto"/>
            </w:tcBorders>
          </w:tcPr>
          <w:p w:rsidR="00B72515" w:rsidRDefault="00B72515" w:rsidP="00B7251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bookmarkStart w:id="0" w:name="_GoBack" w:colFirst="5" w:colLast="8"/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B72515" w:rsidRDefault="00B72515" w:rsidP="00B7251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B72515" w:rsidRDefault="00B72515" w:rsidP="00B7251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:rsidR="00B72515" w:rsidRDefault="00B72515" w:rsidP="00B7251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:rsidR="00B72515" w:rsidRPr="000F7054" w:rsidRDefault="00B72515" w:rsidP="00B7251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gridSpan w:val="2"/>
            <w:tcBorders>
              <w:bottom w:val="single" w:sz="4" w:space="0" w:color="auto"/>
            </w:tcBorders>
          </w:tcPr>
          <w:p w:rsidR="00B72515" w:rsidRPr="00B72515" w:rsidRDefault="00B72515" w:rsidP="00B7251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highlight w:val="yellow"/>
              </w:rPr>
            </w:pPr>
            <w:r w:rsidRPr="00B72515">
              <w:rPr>
                <w:b/>
                <w:spacing w:val="-2"/>
                <w:highlight w:val="yellow"/>
              </w:rPr>
              <w:t>HIM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B72515" w:rsidRPr="00B72515" w:rsidRDefault="00B72515" w:rsidP="00B7251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highlight w:val="yellow"/>
              </w:rPr>
            </w:pPr>
            <w:r w:rsidRPr="00B72515">
              <w:rPr>
                <w:b/>
                <w:spacing w:val="-2"/>
                <w:highlight w:val="yellow"/>
              </w:rPr>
              <w:t>169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72515" w:rsidRPr="00B72515" w:rsidRDefault="00B72515" w:rsidP="00B7251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highlight w:val="yellow"/>
              </w:rPr>
            </w:pPr>
            <w:r w:rsidRPr="00B72515">
              <w:rPr>
                <w:b/>
                <w:spacing w:val="-2"/>
                <w:highlight w:val="yellow"/>
              </w:rPr>
              <w:t>Legal Aspects of Health Information Management I</w:t>
            </w:r>
          </w:p>
        </w:tc>
        <w:tc>
          <w:tcPr>
            <w:tcW w:w="630" w:type="dxa"/>
          </w:tcPr>
          <w:p w:rsidR="00B72515" w:rsidRPr="00B72515" w:rsidRDefault="00B72515" w:rsidP="00B7251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highlight w:val="yellow"/>
              </w:rPr>
            </w:pPr>
            <w:r w:rsidRPr="00B72515">
              <w:rPr>
                <w:b/>
                <w:spacing w:val="-2"/>
                <w:highlight w:val="yellow"/>
              </w:rPr>
              <w:t>1</w:t>
            </w:r>
          </w:p>
        </w:tc>
      </w:tr>
      <w:bookmarkEnd w:id="0"/>
      <w:tr w:rsidR="00B72515" w:rsidTr="002E1EDF">
        <w:tc>
          <w:tcPr>
            <w:tcW w:w="653" w:type="dxa"/>
            <w:tcBorders>
              <w:bottom w:val="single" w:sz="4" w:space="0" w:color="auto"/>
            </w:tcBorders>
          </w:tcPr>
          <w:p w:rsidR="00B72515" w:rsidRDefault="00B72515" w:rsidP="00B7251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HIM 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B72515" w:rsidRDefault="00B72515" w:rsidP="00B7251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170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B72515" w:rsidRDefault="00B72515" w:rsidP="00B7251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Legal Aspects of Health Information Management</w:t>
            </w:r>
          </w:p>
        </w:tc>
        <w:tc>
          <w:tcPr>
            <w:tcW w:w="586" w:type="dxa"/>
          </w:tcPr>
          <w:p w:rsidR="00B72515" w:rsidRDefault="00B72515" w:rsidP="00B7251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:rsidR="00B72515" w:rsidRPr="000F7054" w:rsidRDefault="00B72515" w:rsidP="00B7251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gridSpan w:val="2"/>
            <w:tcBorders>
              <w:bottom w:val="single" w:sz="4" w:space="0" w:color="auto"/>
            </w:tcBorders>
          </w:tcPr>
          <w:p w:rsidR="00B72515" w:rsidRPr="00CB40E3" w:rsidRDefault="00B72515" w:rsidP="00B72515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CB40E3">
              <w:rPr>
                <w:spacing w:val="-2"/>
                <w:highlight w:val="yellow"/>
              </w:rPr>
              <w:t>HIM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B72515" w:rsidRPr="00CB40E3" w:rsidRDefault="00B72515" w:rsidP="00B72515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CB40E3">
              <w:rPr>
                <w:spacing w:val="-2"/>
                <w:highlight w:val="yellow"/>
              </w:rPr>
              <w:t>170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72515" w:rsidRPr="00B72515" w:rsidRDefault="00B72515" w:rsidP="00B7251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highlight w:val="yellow"/>
              </w:rPr>
            </w:pPr>
            <w:r w:rsidRPr="00B72515">
              <w:rPr>
                <w:b/>
                <w:spacing w:val="-2"/>
                <w:highlight w:val="yellow"/>
              </w:rPr>
              <w:t>Legal Aspects of Health Information Management II</w:t>
            </w:r>
          </w:p>
        </w:tc>
        <w:tc>
          <w:tcPr>
            <w:tcW w:w="630" w:type="dxa"/>
          </w:tcPr>
          <w:p w:rsidR="00B72515" w:rsidRPr="00B72515" w:rsidRDefault="00B72515" w:rsidP="00B7251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highlight w:val="yellow"/>
              </w:rPr>
            </w:pPr>
            <w:r w:rsidRPr="00B72515">
              <w:rPr>
                <w:b/>
                <w:spacing w:val="-2"/>
                <w:highlight w:val="yellow"/>
              </w:rPr>
              <w:t>2</w:t>
            </w:r>
          </w:p>
        </w:tc>
      </w:tr>
      <w:tr w:rsidR="00B72515" w:rsidTr="002E1EDF">
        <w:tc>
          <w:tcPr>
            <w:tcW w:w="653" w:type="dxa"/>
            <w:tcBorders>
              <w:bottom w:val="single" w:sz="4" w:space="0" w:color="auto"/>
            </w:tcBorders>
          </w:tcPr>
          <w:p w:rsidR="00B72515" w:rsidRPr="00B72515" w:rsidRDefault="00B72515" w:rsidP="00B72515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B72515">
              <w:rPr>
                <w:strike/>
                <w:spacing w:val="-2"/>
              </w:rPr>
              <w:t>HIM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B72515" w:rsidRPr="00B72515" w:rsidRDefault="00B72515" w:rsidP="00B72515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B72515">
              <w:rPr>
                <w:strike/>
                <w:spacing w:val="-2"/>
              </w:rPr>
              <w:t>225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B72515" w:rsidRPr="00B72515" w:rsidRDefault="00B72515" w:rsidP="00B72515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B72515">
              <w:rPr>
                <w:strike/>
                <w:spacing w:val="-2"/>
              </w:rPr>
              <w:t>Introduction to Healthcare Information Systems</w:t>
            </w:r>
          </w:p>
        </w:tc>
        <w:tc>
          <w:tcPr>
            <w:tcW w:w="586" w:type="dxa"/>
          </w:tcPr>
          <w:p w:rsidR="00B72515" w:rsidRPr="00B72515" w:rsidRDefault="00B72515" w:rsidP="00B72515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B72515">
              <w:rPr>
                <w:strike/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:rsidR="00B72515" w:rsidRPr="000F7054" w:rsidRDefault="00B72515" w:rsidP="00B7251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gridSpan w:val="2"/>
            <w:tcBorders>
              <w:bottom w:val="single" w:sz="4" w:space="0" w:color="auto"/>
            </w:tcBorders>
          </w:tcPr>
          <w:p w:rsidR="00B72515" w:rsidRPr="00CB40E3" w:rsidRDefault="00B72515" w:rsidP="00B72515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B72515" w:rsidRPr="00CB40E3" w:rsidRDefault="00B72515" w:rsidP="00B72515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72515" w:rsidRPr="00CB40E3" w:rsidRDefault="00B72515" w:rsidP="00B72515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630" w:type="dxa"/>
          </w:tcPr>
          <w:p w:rsidR="00B72515" w:rsidRPr="00CB40E3" w:rsidRDefault="00B72515" w:rsidP="00B72515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</w:tr>
      <w:tr w:rsidR="00B72515" w:rsidTr="002E1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3"/>
            <w:tcBorders>
              <w:right w:val="single" w:sz="4" w:space="0" w:color="auto"/>
            </w:tcBorders>
          </w:tcPr>
          <w:p w:rsidR="00B72515" w:rsidRDefault="00B72515" w:rsidP="00B7251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5" w:rsidRDefault="00B72515" w:rsidP="00B7251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:rsidR="00B72515" w:rsidRDefault="00B72515" w:rsidP="00B7251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</w:tcPr>
          <w:p w:rsidR="00B72515" w:rsidRDefault="00B72515" w:rsidP="00B7251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5" w:rsidRDefault="00B72515" w:rsidP="00B7251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B72515" w:rsidTr="002E1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3"/>
            <w:tcBorders>
              <w:right w:val="single" w:sz="4" w:space="0" w:color="auto"/>
            </w:tcBorders>
          </w:tcPr>
          <w:p w:rsidR="00B72515" w:rsidRDefault="00B72515" w:rsidP="00B7251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Total number of hours required for </w:t>
            </w:r>
            <w:r w:rsidRPr="001A3D39">
              <w:rPr>
                <w:strike/>
                <w:spacing w:val="-2"/>
                <w:sz w:val="24"/>
              </w:rPr>
              <w:t>degree</w:t>
            </w:r>
            <w:r>
              <w:rPr>
                <w:spacing w:val="-2"/>
                <w:sz w:val="24"/>
              </w:rPr>
              <w:t xml:space="preserve"> certificate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5" w:rsidRDefault="00B72515" w:rsidP="00B7251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15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:rsidR="00B72515" w:rsidRDefault="00B72515" w:rsidP="00B7251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</w:tcPr>
          <w:p w:rsidR="00B72515" w:rsidRDefault="00B72515" w:rsidP="00B7251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Total number of hours required for </w:t>
            </w:r>
            <w:r w:rsidRPr="001A3D39">
              <w:rPr>
                <w:strike/>
                <w:spacing w:val="-2"/>
                <w:sz w:val="24"/>
              </w:rPr>
              <w:t>degree</w:t>
            </w:r>
            <w:r>
              <w:rPr>
                <w:strike/>
                <w:spacing w:val="-2"/>
                <w:sz w:val="24"/>
              </w:rPr>
              <w:t xml:space="preserve"> </w:t>
            </w:r>
            <w:r w:rsidRPr="001A3D39">
              <w:rPr>
                <w:spacing w:val="-2"/>
                <w:sz w:val="24"/>
              </w:rPr>
              <w:t>certificate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5" w:rsidRDefault="00B72515" w:rsidP="00B7251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802EA3">
              <w:rPr>
                <w:spacing w:val="-2"/>
                <w:sz w:val="24"/>
                <w:highlight w:val="yellow"/>
              </w:rPr>
              <w:t>12</w:t>
            </w:r>
          </w:p>
        </w:tc>
      </w:tr>
    </w:tbl>
    <w:p w:rsidR="00BF1B19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:rsidR="00E93E9F" w:rsidRPr="001F19DB" w:rsidRDefault="0032416C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Explanation of the Change:</w:t>
      </w:r>
    </w:p>
    <w:p w:rsidR="0032416C" w:rsidRDefault="00F92CB2" w:rsidP="003E3254">
      <w:pPr>
        <w:ind w:left="360"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A small </w:t>
      </w:r>
      <w:r w:rsidR="002B1A67">
        <w:rPr>
          <w:spacing w:val="-2"/>
          <w:sz w:val="24"/>
        </w:rPr>
        <w:t xml:space="preserve">online </w:t>
      </w:r>
      <w:r>
        <w:rPr>
          <w:spacing w:val="-2"/>
          <w:sz w:val="24"/>
        </w:rPr>
        <w:t xml:space="preserve">study was conducted of open positions </w:t>
      </w:r>
      <w:r w:rsidR="002B1A67">
        <w:rPr>
          <w:spacing w:val="-2"/>
          <w:sz w:val="24"/>
        </w:rPr>
        <w:t xml:space="preserve">in Health Information Management departments </w:t>
      </w:r>
      <w:r>
        <w:rPr>
          <w:spacing w:val="-2"/>
          <w:sz w:val="24"/>
        </w:rPr>
        <w:t>with responsibilities for release of information to identify the common titles</w:t>
      </w:r>
      <w:r w:rsidR="002B1A67">
        <w:rPr>
          <w:spacing w:val="-2"/>
          <w:sz w:val="24"/>
        </w:rPr>
        <w:t xml:space="preserve"> being utilized in the market. This change will align the title of the certificate program with position titles for release of information commonly found in the study.</w:t>
      </w:r>
    </w:p>
    <w:p w:rsidR="008F1BCC" w:rsidRDefault="008F1BCC" w:rsidP="003E3254">
      <w:pPr>
        <w:ind w:left="360"/>
        <w:jc w:val="both"/>
        <w:rPr>
          <w:spacing w:val="-2"/>
          <w:sz w:val="24"/>
        </w:rPr>
      </w:pPr>
    </w:p>
    <w:p w:rsidR="008F1BCC" w:rsidRDefault="008F1BCC" w:rsidP="003E3254">
      <w:pPr>
        <w:ind w:left="360"/>
        <w:jc w:val="both"/>
        <w:rPr>
          <w:spacing w:val="-2"/>
          <w:sz w:val="24"/>
        </w:rPr>
      </w:pPr>
      <w:r>
        <w:rPr>
          <w:spacing w:val="-2"/>
          <w:sz w:val="24"/>
        </w:rPr>
        <w:t>HIM 170 Legal Aspects of Health Information Management is being separated into two courses, HIM 169 and HIM 170. Both will be required for this certificate program.</w:t>
      </w:r>
    </w:p>
    <w:p w:rsidR="00802EA3" w:rsidRDefault="00802EA3" w:rsidP="003E3254">
      <w:pPr>
        <w:ind w:left="360"/>
        <w:jc w:val="both"/>
        <w:rPr>
          <w:spacing w:val="-2"/>
          <w:sz w:val="24"/>
        </w:rPr>
      </w:pPr>
    </w:p>
    <w:p w:rsidR="00802EA3" w:rsidRDefault="00802EA3" w:rsidP="003E3254">
      <w:pPr>
        <w:ind w:left="360"/>
        <w:jc w:val="both"/>
        <w:rPr>
          <w:spacing w:val="-2"/>
          <w:sz w:val="24"/>
        </w:rPr>
      </w:pPr>
      <w:r>
        <w:rPr>
          <w:spacing w:val="-2"/>
          <w:sz w:val="24"/>
        </w:rPr>
        <w:t>The content included in HIM 225 is no</w:t>
      </w:r>
      <w:r w:rsidR="00714757">
        <w:rPr>
          <w:spacing w:val="-2"/>
          <w:sz w:val="24"/>
        </w:rPr>
        <w:t>t</w:t>
      </w:r>
      <w:r>
        <w:rPr>
          <w:spacing w:val="-2"/>
          <w:sz w:val="24"/>
        </w:rPr>
        <w:t xml:space="preserve"> an essential requirement for performing the duties envisioned in the specialist certificate</w:t>
      </w:r>
      <w:r w:rsidR="00714757">
        <w:rPr>
          <w:spacing w:val="-2"/>
          <w:sz w:val="24"/>
        </w:rPr>
        <w:t xml:space="preserve"> since electronic health records are introduced in HIM 150-Introduction to Health Information Management.</w:t>
      </w:r>
    </w:p>
    <w:sectPr w:rsidR="00802EA3" w:rsidSect="001F19DB"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420" w:rsidRDefault="000E6420" w:rsidP="00193C86">
      <w:r>
        <w:separator/>
      </w:r>
    </w:p>
  </w:endnote>
  <w:endnote w:type="continuationSeparator" w:id="0">
    <w:p w:rsidR="000E6420" w:rsidRDefault="000E6420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9DB" w:rsidRDefault="001F19DB" w:rsidP="00D45CE1">
    <w:pPr>
      <w:pStyle w:val="Footer"/>
      <w:jc w:val="center"/>
      <w:rPr>
        <w:i/>
      </w:rPr>
    </w:pPr>
  </w:p>
  <w:p w:rsidR="00E00D8E" w:rsidRPr="001F19DB" w:rsidRDefault="003E3254" w:rsidP="00D45CE1">
    <w:pPr>
      <w:pStyle w:val="Footer"/>
      <w:jc w:val="center"/>
      <w:rPr>
        <w:i/>
      </w:rPr>
    </w:pPr>
    <w:r>
      <w:rPr>
        <w:i/>
      </w:rPr>
      <w:t>Program Forms:</w:t>
    </w:r>
    <w:r w:rsidR="00E00D8E" w:rsidRPr="001F19DB">
      <w:rPr>
        <w:i/>
      </w:rPr>
      <w:t xml:space="preserve"> </w:t>
    </w:r>
    <w:r w:rsidR="002E1EDF">
      <w:rPr>
        <w:i/>
      </w:rPr>
      <w:t>Substantive</w:t>
    </w:r>
    <w:r w:rsidR="00517491" w:rsidRPr="001F19DB">
      <w:rPr>
        <w:i/>
      </w:rPr>
      <w:t xml:space="preserve"> Program Modification</w:t>
    </w:r>
    <w:r w:rsidR="00E00D8E" w:rsidRPr="001F19DB">
      <w:rPr>
        <w:i/>
      </w:rPr>
      <w:t xml:space="preserve"> Form (</w:t>
    </w:r>
    <w:r>
      <w:rPr>
        <w:i/>
      </w:rPr>
      <w:t>L</w:t>
    </w:r>
    <w:r w:rsidR="00E00D8E" w:rsidRPr="001F19DB">
      <w:rPr>
        <w:i/>
      </w:rPr>
      <w:t xml:space="preserve">ast </w:t>
    </w:r>
    <w:r>
      <w:rPr>
        <w:i/>
      </w:rPr>
      <w:t>R</w:t>
    </w:r>
    <w:r w:rsidR="00E00D8E" w:rsidRPr="001F19DB">
      <w:rPr>
        <w:i/>
      </w:rPr>
      <w:t xml:space="preserve">evised </w:t>
    </w:r>
    <w:r w:rsidR="00FD24DF">
      <w:rPr>
        <w:i/>
      </w:rPr>
      <w:t>0</w:t>
    </w:r>
    <w:r w:rsidR="005835B3">
      <w:rPr>
        <w:i/>
      </w:rPr>
      <w:t>8</w:t>
    </w:r>
    <w:r w:rsidR="00E00D8E" w:rsidRPr="001F19DB">
      <w:rPr>
        <w:i/>
      </w:rPr>
      <w:t>/201</w:t>
    </w:r>
    <w:r w:rsidR="006A0B7C" w:rsidRPr="001F19DB">
      <w:rPr>
        <w:i/>
      </w:rPr>
      <w:t>6</w:t>
    </w:r>
    <w:r w:rsidR="00E00D8E" w:rsidRPr="001F19DB">
      <w:rPr>
        <w:i/>
      </w:rPr>
      <w:t>)</w:t>
    </w:r>
  </w:p>
  <w:p w:rsidR="001F19DB" w:rsidRPr="001F19DB" w:rsidRDefault="001F19DB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:rsidR="001F19DB" w:rsidRPr="001F19DB" w:rsidRDefault="001F19DB" w:rsidP="001F19DB">
        <w:pPr>
          <w:pStyle w:val="Header"/>
          <w:jc w:val="center"/>
        </w:pPr>
        <w:r w:rsidRPr="001F19DB">
          <w:t xml:space="preserve">Page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PAGE </w:instrText>
        </w:r>
        <w:r w:rsidRPr="001F19DB">
          <w:rPr>
            <w:bCs/>
          </w:rPr>
          <w:fldChar w:fldCharType="separate"/>
        </w:r>
        <w:r w:rsidR="003E3254">
          <w:rPr>
            <w:bCs/>
            <w:noProof/>
          </w:rPr>
          <w:t>2</w:t>
        </w:r>
        <w:r w:rsidRPr="001F19DB">
          <w:rPr>
            <w:bCs/>
          </w:rPr>
          <w:fldChar w:fldCharType="end"/>
        </w:r>
        <w:r w:rsidRPr="001F19DB">
          <w:t xml:space="preserve"> of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NUMPAGES  </w:instrText>
        </w:r>
        <w:r w:rsidRPr="001F19DB">
          <w:rPr>
            <w:bCs/>
          </w:rPr>
          <w:fldChar w:fldCharType="separate"/>
        </w:r>
        <w:r w:rsidR="003E3254">
          <w:rPr>
            <w:bCs/>
            <w:noProof/>
          </w:rPr>
          <w:t>2</w:t>
        </w:r>
        <w:r w:rsidRPr="001F19DB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420" w:rsidRDefault="000E6420" w:rsidP="00193C86">
      <w:r>
        <w:separator/>
      </w:r>
    </w:p>
  </w:footnote>
  <w:footnote w:type="continuationSeparator" w:id="0">
    <w:p w:rsidR="000E6420" w:rsidRDefault="000E6420" w:rsidP="0019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E041E"/>
    <w:multiLevelType w:val="hybridMultilevel"/>
    <w:tmpl w:val="A1A2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37ECE"/>
    <w:multiLevelType w:val="hybridMultilevel"/>
    <w:tmpl w:val="105A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C95072"/>
    <w:multiLevelType w:val="hybridMultilevel"/>
    <w:tmpl w:val="0BFA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611451"/>
    <w:multiLevelType w:val="hybridMultilevel"/>
    <w:tmpl w:val="49D03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1F08"/>
    <w:rsid w:val="00004362"/>
    <w:rsid w:val="00006BCE"/>
    <w:rsid w:val="00015290"/>
    <w:rsid w:val="00036421"/>
    <w:rsid w:val="0003723F"/>
    <w:rsid w:val="00074FAB"/>
    <w:rsid w:val="00096E67"/>
    <w:rsid w:val="000A3D02"/>
    <w:rsid w:val="000A4909"/>
    <w:rsid w:val="000B6EC4"/>
    <w:rsid w:val="000C1E3D"/>
    <w:rsid w:val="000C7E66"/>
    <w:rsid w:val="000D05B9"/>
    <w:rsid w:val="000E2D48"/>
    <w:rsid w:val="000E6420"/>
    <w:rsid w:val="000F4F07"/>
    <w:rsid w:val="000F58F3"/>
    <w:rsid w:val="000F7054"/>
    <w:rsid w:val="00142F19"/>
    <w:rsid w:val="0014455F"/>
    <w:rsid w:val="0015440C"/>
    <w:rsid w:val="00155A55"/>
    <w:rsid w:val="001666CA"/>
    <w:rsid w:val="0018503F"/>
    <w:rsid w:val="00187FB9"/>
    <w:rsid w:val="00193C86"/>
    <w:rsid w:val="00194A20"/>
    <w:rsid w:val="00195F72"/>
    <w:rsid w:val="001A3D39"/>
    <w:rsid w:val="001B0006"/>
    <w:rsid w:val="001B70FE"/>
    <w:rsid w:val="001D1169"/>
    <w:rsid w:val="001D6447"/>
    <w:rsid w:val="001F19DB"/>
    <w:rsid w:val="001F4FF4"/>
    <w:rsid w:val="002012F1"/>
    <w:rsid w:val="00217036"/>
    <w:rsid w:val="00231663"/>
    <w:rsid w:val="00247E66"/>
    <w:rsid w:val="00260CDE"/>
    <w:rsid w:val="002626F8"/>
    <w:rsid w:val="00265C64"/>
    <w:rsid w:val="00285247"/>
    <w:rsid w:val="002B1A67"/>
    <w:rsid w:val="002C6235"/>
    <w:rsid w:val="002D4652"/>
    <w:rsid w:val="002E1EDF"/>
    <w:rsid w:val="002E67ED"/>
    <w:rsid w:val="00300D75"/>
    <w:rsid w:val="00311BB3"/>
    <w:rsid w:val="0032349F"/>
    <w:rsid w:val="0032416C"/>
    <w:rsid w:val="003263CC"/>
    <w:rsid w:val="00337997"/>
    <w:rsid w:val="00364B43"/>
    <w:rsid w:val="00367C21"/>
    <w:rsid w:val="00377961"/>
    <w:rsid w:val="0038136C"/>
    <w:rsid w:val="00384C6A"/>
    <w:rsid w:val="0038763F"/>
    <w:rsid w:val="003964D0"/>
    <w:rsid w:val="003B1075"/>
    <w:rsid w:val="003B56D3"/>
    <w:rsid w:val="003E1595"/>
    <w:rsid w:val="003E3254"/>
    <w:rsid w:val="003E69F8"/>
    <w:rsid w:val="004067C3"/>
    <w:rsid w:val="00414146"/>
    <w:rsid w:val="00434733"/>
    <w:rsid w:val="00437B32"/>
    <w:rsid w:val="004408F2"/>
    <w:rsid w:val="0046678D"/>
    <w:rsid w:val="004735F7"/>
    <w:rsid w:val="00476AEC"/>
    <w:rsid w:val="00482868"/>
    <w:rsid w:val="0048543A"/>
    <w:rsid w:val="004916C0"/>
    <w:rsid w:val="00496715"/>
    <w:rsid w:val="004A4CF5"/>
    <w:rsid w:val="004B7303"/>
    <w:rsid w:val="004C4A61"/>
    <w:rsid w:val="004D522C"/>
    <w:rsid w:val="004D5B9D"/>
    <w:rsid w:val="004E2E84"/>
    <w:rsid w:val="004F26FC"/>
    <w:rsid w:val="004F72E5"/>
    <w:rsid w:val="00505B51"/>
    <w:rsid w:val="005143A4"/>
    <w:rsid w:val="00517491"/>
    <w:rsid w:val="00527759"/>
    <w:rsid w:val="005379CF"/>
    <w:rsid w:val="0054080A"/>
    <w:rsid w:val="005441CE"/>
    <w:rsid w:val="00555023"/>
    <w:rsid w:val="00556422"/>
    <w:rsid w:val="005646F3"/>
    <w:rsid w:val="00576F43"/>
    <w:rsid w:val="005835B3"/>
    <w:rsid w:val="0058696A"/>
    <w:rsid w:val="005B675F"/>
    <w:rsid w:val="005D3A16"/>
    <w:rsid w:val="005E37FC"/>
    <w:rsid w:val="005F056A"/>
    <w:rsid w:val="005F0B88"/>
    <w:rsid w:val="00600D89"/>
    <w:rsid w:val="006356E2"/>
    <w:rsid w:val="006362B3"/>
    <w:rsid w:val="00642D95"/>
    <w:rsid w:val="006502B7"/>
    <w:rsid w:val="00656014"/>
    <w:rsid w:val="00663027"/>
    <w:rsid w:val="00665291"/>
    <w:rsid w:val="0066574B"/>
    <w:rsid w:val="0066628B"/>
    <w:rsid w:val="00671ED7"/>
    <w:rsid w:val="006774E6"/>
    <w:rsid w:val="00681937"/>
    <w:rsid w:val="00690332"/>
    <w:rsid w:val="00692193"/>
    <w:rsid w:val="006A0361"/>
    <w:rsid w:val="006A0B7C"/>
    <w:rsid w:val="006B2979"/>
    <w:rsid w:val="006D4E72"/>
    <w:rsid w:val="006D69E7"/>
    <w:rsid w:val="006D708F"/>
    <w:rsid w:val="006F624A"/>
    <w:rsid w:val="00700DE1"/>
    <w:rsid w:val="00706B55"/>
    <w:rsid w:val="00714757"/>
    <w:rsid w:val="0072651A"/>
    <w:rsid w:val="00727DC0"/>
    <w:rsid w:val="00730886"/>
    <w:rsid w:val="00780450"/>
    <w:rsid w:val="00790E4D"/>
    <w:rsid w:val="00794D1A"/>
    <w:rsid w:val="00795246"/>
    <w:rsid w:val="007A0FB1"/>
    <w:rsid w:val="007A152B"/>
    <w:rsid w:val="007A4C65"/>
    <w:rsid w:val="007B0688"/>
    <w:rsid w:val="007B6081"/>
    <w:rsid w:val="007C12A4"/>
    <w:rsid w:val="007C4F0B"/>
    <w:rsid w:val="007C7DC8"/>
    <w:rsid w:val="007E6E7D"/>
    <w:rsid w:val="007F147B"/>
    <w:rsid w:val="007F5A40"/>
    <w:rsid w:val="00802589"/>
    <w:rsid w:val="00802EA3"/>
    <w:rsid w:val="008074EE"/>
    <w:rsid w:val="00842B1F"/>
    <w:rsid w:val="0084510C"/>
    <w:rsid w:val="008468F0"/>
    <w:rsid w:val="008520C2"/>
    <w:rsid w:val="00854C5D"/>
    <w:rsid w:val="008561FB"/>
    <w:rsid w:val="00872312"/>
    <w:rsid w:val="00873F63"/>
    <w:rsid w:val="00874B3A"/>
    <w:rsid w:val="00874DBC"/>
    <w:rsid w:val="00876A06"/>
    <w:rsid w:val="00886CE4"/>
    <w:rsid w:val="008900E1"/>
    <w:rsid w:val="00891820"/>
    <w:rsid w:val="00891B37"/>
    <w:rsid w:val="008A2109"/>
    <w:rsid w:val="008C046D"/>
    <w:rsid w:val="008D5DEE"/>
    <w:rsid w:val="008E00F9"/>
    <w:rsid w:val="008E2E7B"/>
    <w:rsid w:val="008F005B"/>
    <w:rsid w:val="008F1BCC"/>
    <w:rsid w:val="008F4AE0"/>
    <w:rsid w:val="0090012F"/>
    <w:rsid w:val="0090787E"/>
    <w:rsid w:val="009102CF"/>
    <w:rsid w:val="009333FA"/>
    <w:rsid w:val="00960589"/>
    <w:rsid w:val="00964D4D"/>
    <w:rsid w:val="009717B3"/>
    <w:rsid w:val="0097259D"/>
    <w:rsid w:val="00982E18"/>
    <w:rsid w:val="009A016B"/>
    <w:rsid w:val="009B1A9C"/>
    <w:rsid w:val="009B7F05"/>
    <w:rsid w:val="009C3CA8"/>
    <w:rsid w:val="009D05E2"/>
    <w:rsid w:val="009E6A67"/>
    <w:rsid w:val="00A00FC3"/>
    <w:rsid w:val="00A0679A"/>
    <w:rsid w:val="00A071F4"/>
    <w:rsid w:val="00A1689A"/>
    <w:rsid w:val="00A3328E"/>
    <w:rsid w:val="00A34D50"/>
    <w:rsid w:val="00A3769E"/>
    <w:rsid w:val="00A4711D"/>
    <w:rsid w:val="00A54D47"/>
    <w:rsid w:val="00A63AF2"/>
    <w:rsid w:val="00A839E0"/>
    <w:rsid w:val="00A83B0B"/>
    <w:rsid w:val="00AB29D7"/>
    <w:rsid w:val="00AC30B9"/>
    <w:rsid w:val="00AD73FE"/>
    <w:rsid w:val="00AE11AB"/>
    <w:rsid w:val="00AF69A7"/>
    <w:rsid w:val="00B27661"/>
    <w:rsid w:val="00B27906"/>
    <w:rsid w:val="00B5594A"/>
    <w:rsid w:val="00B607D6"/>
    <w:rsid w:val="00B72515"/>
    <w:rsid w:val="00B86622"/>
    <w:rsid w:val="00B943F4"/>
    <w:rsid w:val="00B94ED9"/>
    <w:rsid w:val="00B96457"/>
    <w:rsid w:val="00B9714A"/>
    <w:rsid w:val="00BA41F9"/>
    <w:rsid w:val="00BB0F8B"/>
    <w:rsid w:val="00BD3C3B"/>
    <w:rsid w:val="00BD4589"/>
    <w:rsid w:val="00BF1B19"/>
    <w:rsid w:val="00BF3810"/>
    <w:rsid w:val="00BF7A1C"/>
    <w:rsid w:val="00C0626A"/>
    <w:rsid w:val="00C12FFD"/>
    <w:rsid w:val="00C2595A"/>
    <w:rsid w:val="00C342BB"/>
    <w:rsid w:val="00C43DBC"/>
    <w:rsid w:val="00C538DD"/>
    <w:rsid w:val="00C8239B"/>
    <w:rsid w:val="00C961FD"/>
    <w:rsid w:val="00CB40E3"/>
    <w:rsid w:val="00CB57A3"/>
    <w:rsid w:val="00CD5571"/>
    <w:rsid w:val="00CE621D"/>
    <w:rsid w:val="00CF10B4"/>
    <w:rsid w:val="00CF5444"/>
    <w:rsid w:val="00D03927"/>
    <w:rsid w:val="00D16261"/>
    <w:rsid w:val="00D2387D"/>
    <w:rsid w:val="00D3098B"/>
    <w:rsid w:val="00D368BD"/>
    <w:rsid w:val="00D45CE1"/>
    <w:rsid w:val="00D470F9"/>
    <w:rsid w:val="00D47F51"/>
    <w:rsid w:val="00D5286E"/>
    <w:rsid w:val="00D6759D"/>
    <w:rsid w:val="00D85CB4"/>
    <w:rsid w:val="00D86EA5"/>
    <w:rsid w:val="00DA21D2"/>
    <w:rsid w:val="00DB345C"/>
    <w:rsid w:val="00DC05BB"/>
    <w:rsid w:val="00E00D8E"/>
    <w:rsid w:val="00E115C8"/>
    <w:rsid w:val="00E13FB4"/>
    <w:rsid w:val="00E51918"/>
    <w:rsid w:val="00E56D75"/>
    <w:rsid w:val="00E57A43"/>
    <w:rsid w:val="00E80AE8"/>
    <w:rsid w:val="00E93E9F"/>
    <w:rsid w:val="00E96AAF"/>
    <w:rsid w:val="00EA044B"/>
    <w:rsid w:val="00EA66E9"/>
    <w:rsid w:val="00ED5455"/>
    <w:rsid w:val="00EF6E4E"/>
    <w:rsid w:val="00F01C5B"/>
    <w:rsid w:val="00F31754"/>
    <w:rsid w:val="00F37BFE"/>
    <w:rsid w:val="00F421DA"/>
    <w:rsid w:val="00F92CB2"/>
    <w:rsid w:val="00FB425F"/>
    <w:rsid w:val="00FC41D3"/>
    <w:rsid w:val="00FC5F66"/>
    <w:rsid w:val="00FD068B"/>
    <w:rsid w:val="00FD24DF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261CC2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F19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6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501C35BB7D4A0DBD66D044A245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CD257-D941-45DC-B133-8702A48B897B}"/>
      </w:docPartPr>
      <w:docPartBody>
        <w:p w:rsidR="00F62991" w:rsidRDefault="00AB6F90" w:rsidP="00AB6F90">
          <w:pPr>
            <w:pStyle w:val="37501C35BB7D4A0DBD66D044A245BFB1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B8A61-B938-48B5-99BC-2CB9B3040044}"/>
      </w:docPartPr>
      <w:docPartBody>
        <w:p w:rsidR="00F62991" w:rsidRDefault="00AB6F90"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90"/>
    <w:rsid w:val="00014E2C"/>
    <w:rsid w:val="000572CC"/>
    <w:rsid w:val="00262222"/>
    <w:rsid w:val="00320DF4"/>
    <w:rsid w:val="00446B29"/>
    <w:rsid w:val="00537716"/>
    <w:rsid w:val="005F5F20"/>
    <w:rsid w:val="009B0726"/>
    <w:rsid w:val="009B1C80"/>
    <w:rsid w:val="00A31A74"/>
    <w:rsid w:val="00AB6F90"/>
    <w:rsid w:val="00B94698"/>
    <w:rsid w:val="00BA3CEA"/>
    <w:rsid w:val="00E94E6E"/>
    <w:rsid w:val="00F62991"/>
    <w:rsid w:val="00FA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F90"/>
    <w:rPr>
      <w:color w:val="808080"/>
    </w:rPr>
  </w:style>
  <w:style w:type="paragraph" w:customStyle="1" w:styleId="37501C35BB7D4A0DBD66D044A245BFB1">
    <w:name w:val="37501C35BB7D4A0DBD66D044A245BFB1"/>
    <w:rsid w:val="00AB6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D5935-4CA5-4E89-AB15-321442F483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17BD8C-50B0-4340-99CA-44C322F2E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7F9521-7293-4568-B85D-6D3C5F1F00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66CCD54-D553-42E6-B01E-8E97C4F5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2018-10-18T18:37:00Z</cp:lastPrinted>
  <dcterms:created xsi:type="dcterms:W3CDTF">2018-11-06T16:34:00Z</dcterms:created>
  <dcterms:modified xsi:type="dcterms:W3CDTF">2018-11-06T16:34:00Z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