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0BF607" wp14:editId="31EA3699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:rsidTr="00B8396C">
        <w:trPr>
          <w:trHeight w:val="710"/>
        </w:trPr>
        <w:tc>
          <w:tcPr>
            <w:tcW w:w="1883" w:type="dxa"/>
            <w:vMerge/>
            <w:vAlign w:val="center"/>
          </w:tcPr>
          <w:p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:rsidTr="00BD3C3B">
        <w:tc>
          <w:tcPr>
            <w:tcW w:w="5063" w:type="dxa"/>
          </w:tcPr>
          <w:p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:rsidR="00BD3C3B" w:rsidRPr="00FE585B" w:rsidRDefault="00A62D0D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43394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:rsidTr="00BD3C3B">
        <w:tc>
          <w:tcPr>
            <w:tcW w:w="5063" w:type="dxa"/>
          </w:tcPr>
          <w:p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43394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 Application Development</w:t>
            </w:r>
            <w:r w:rsidR="007971D2">
              <w:rPr>
                <w:b/>
                <w:bCs/>
                <w:sz w:val="24"/>
                <w:szCs w:val="24"/>
              </w:rPr>
              <w:t xml:space="preserve"> Certificate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:rsidR="00BD3C3B" w:rsidRPr="00FE585B" w:rsidRDefault="0044054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11.0801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:rsidR="00BD3C3B" w:rsidRPr="00FE585B" w:rsidRDefault="00433947" w:rsidP="00BD3C3B">
            <w:pPr>
              <w:rPr>
                <w:b/>
                <w:bCs/>
                <w:sz w:val="24"/>
                <w:szCs w:val="24"/>
              </w:rPr>
            </w:pPr>
            <w:r w:rsidRPr="00433947">
              <w:rPr>
                <w:b/>
                <w:bCs/>
                <w:sz w:val="24"/>
                <w:szCs w:val="24"/>
              </w:rPr>
              <w:t>College of Business &amp; Info Systems</w:t>
            </w:r>
          </w:p>
        </w:tc>
      </w:tr>
      <w:tr w:rsidR="00BD3C3B" w:rsidTr="00BD3C3B">
        <w:tc>
          <w:tcPr>
            <w:tcW w:w="5063" w:type="dxa"/>
          </w:tcPr>
          <w:p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:rsidR="00BD3C3B" w:rsidRPr="00FE585B" w:rsidRDefault="0043394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</w:tbl>
    <w:p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:rsidTr="00126BD1">
        <w:tc>
          <w:tcPr>
            <w:tcW w:w="6385" w:type="dxa"/>
            <w:tcBorders>
              <w:bottom w:val="single" w:sz="4" w:space="0" w:color="auto"/>
            </w:tcBorders>
          </w:tcPr>
          <w:p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:rsidR="00FE585B" w:rsidRDefault="002B478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E585B" w:rsidTr="0003723F">
        <w:tc>
          <w:tcPr>
            <w:tcW w:w="6385" w:type="dxa"/>
            <w:tcBorders>
              <w:top w:val="single" w:sz="4" w:space="0" w:color="auto"/>
            </w:tcBorders>
          </w:tcPr>
          <w:p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4787" w:rsidRDefault="0043394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71D2">
            <w:rPr>
              <w:b/>
              <w:spacing w:val="-2"/>
              <w:sz w:val="24"/>
            </w:rPr>
            <w:t>Fall 2018</w:t>
          </w:r>
        </w:sdtContent>
      </w:sdt>
    </w:p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44054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:rsidTr="00744878">
        <w:tc>
          <w:tcPr>
            <w:tcW w:w="126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4787" w:rsidRPr="002F4625" w:rsidRDefault="0043394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1"/>
        <w:gridCol w:w="90"/>
        <w:gridCol w:w="180"/>
        <w:gridCol w:w="653"/>
        <w:gridCol w:w="697"/>
        <w:gridCol w:w="2520"/>
        <w:gridCol w:w="630"/>
      </w:tblGrid>
      <w:tr w:rsidR="00E93E9F" w:rsidTr="009333F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:rsidTr="009333FA"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440540" w:rsidTr="009333FA">
        <w:tc>
          <w:tcPr>
            <w:tcW w:w="653" w:type="dxa"/>
          </w:tcPr>
          <w:p w:rsidR="00440540" w:rsidRPr="00440540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40540"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:rsidR="00440540" w:rsidRPr="00440540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40540">
              <w:rPr>
                <w:spacing w:val="-2"/>
              </w:rPr>
              <w:t>130</w:t>
            </w:r>
          </w:p>
        </w:tc>
        <w:tc>
          <w:tcPr>
            <w:tcW w:w="2659" w:type="dxa"/>
          </w:tcPr>
          <w:p w:rsidR="00440540" w:rsidRPr="00440540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40540">
              <w:rPr>
                <w:spacing w:val="-2"/>
              </w:rPr>
              <w:t>Visual Basic Programming</w:t>
            </w:r>
          </w:p>
        </w:tc>
        <w:tc>
          <w:tcPr>
            <w:tcW w:w="581" w:type="dxa"/>
          </w:tcPr>
          <w:p w:rsidR="00440540" w:rsidRPr="00440540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40540"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CIS</w:t>
            </w:r>
          </w:p>
          <w:p w:rsidR="00440540" w:rsidRPr="00440540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40540">
              <w:rPr>
                <w:spacing w:val="-2"/>
              </w:rPr>
              <w:t>CIS</w:t>
            </w:r>
          </w:p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CSC</w:t>
            </w:r>
          </w:p>
        </w:tc>
        <w:tc>
          <w:tcPr>
            <w:tcW w:w="697" w:type="dxa"/>
          </w:tcPr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123</w:t>
            </w:r>
          </w:p>
          <w:p w:rsidR="00440540" w:rsidRPr="00440540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40540">
              <w:rPr>
                <w:spacing w:val="-2"/>
              </w:rPr>
              <w:t>130</w:t>
            </w:r>
          </w:p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150</w:t>
            </w:r>
          </w:p>
        </w:tc>
        <w:tc>
          <w:tcPr>
            <w:tcW w:w="2520" w:type="dxa"/>
          </w:tcPr>
          <w:p w:rsidR="00440540" w:rsidRDefault="00440540" w:rsidP="00440540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 xml:space="preserve">Problem Solving </w:t>
            </w:r>
            <w:r>
              <w:rPr>
                <w:b/>
                <w:spacing w:val="-2"/>
              </w:rPr>
              <w:t>&amp; Prog or</w:t>
            </w:r>
          </w:p>
          <w:p w:rsidR="00440540" w:rsidRPr="00440540" w:rsidRDefault="00440540" w:rsidP="004405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40540">
              <w:rPr>
                <w:spacing w:val="-2"/>
              </w:rPr>
              <w:t>Visual Basic Prog or</w:t>
            </w:r>
          </w:p>
          <w:p w:rsidR="00440540" w:rsidRPr="007971D2" w:rsidRDefault="00440540" w:rsidP="00440540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Computer Science I</w:t>
            </w:r>
          </w:p>
        </w:tc>
        <w:tc>
          <w:tcPr>
            <w:tcW w:w="630" w:type="dxa"/>
          </w:tcPr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3</w:t>
            </w:r>
          </w:p>
        </w:tc>
      </w:tr>
      <w:tr w:rsidR="00440540" w:rsidTr="009333FA">
        <w:tc>
          <w:tcPr>
            <w:tcW w:w="653" w:type="dxa"/>
          </w:tcPr>
          <w:p w:rsidR="00440540" w:rsidRPr="00323CA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23CA4">
              <w:rPr>
                <w:strike/>
                <w:spacing w:val="-2"/>
              </w:rPr>
              <w:t>CIS</w:t>
            </w:r>
          </w:p>
        </w:tc>
        <w:tc>
          <w:tcPr>
            <w:tcW w:w="692" w:type="dxa"/>
          </w:tcPr>
          <w:p w:rsidR="00440540" w:rsidRPr="00323CA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23CA4">
              <w:rPr>
                <w:strike/>
                <w:spacing w:val="-2"/>
              </w:rPr>
              <w:t>251</w:t>
            </w:r>
          </w:p>
        </w:tc>
        <w:tc>
          <w:tcPr>
            <w:tcW w:w="2659" w:type="dxa"/>
          </w:tcPr>
          <w:p w:rsidR="00440540" w:rsidRPr="00323CA4" w:rsidRDefault="00440540" w:rsidP="00440540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323CA4">
              <w:rPr>
                <w:strike/>
                <w:spacing w:val="-2"/>
              </w:rPr>
              <w:t>Business Applications Programming</w:t>
            </w:r>
          </w:p>
        </w:tc>
        <w:tc>
          <w:tcPr>
            <w:tcW w:w="581" w:type="dxa"/>
          </w:tcPr>
          <w:p w:rsidR="00440540" w:rsidRPr="00323CA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23CA4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40540" w:rsidTr="009333FA">
        <w:tc>
          <w:tcPr>
            <w:tcW w:w="653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275</w:t>
            </w:r>
          </w:p>
        </w:tc>
        <w:tc>
          <w:tcPr>
            <w:tcW w:w="2659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23CA4">
              <w:rPr>
                <w:spacing w:val="-2"/>
              </w:rPr>
              <w:t>Web Application Programming I</w:t>
            </w:r>
          </w:p>
        </w:tc>
        <w:tc>
          <w:tcPr>
            <w:tcW w:w="581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275</w:t>
            </w:r>
          </w:p>
        </w:tc>
        <w:tc>
          <w:tcPr>
            <w:tcW w:w="252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23CA4">
              <w:rPr>
                <w:spacing w:val="-2"/>
              </w:rPr>
              <w:t>Web Application Programming I</w:t>
            </w:r>
          </w:p>
        </w:tc>
        <w:tc>
          <w:tcPr>
            <w:tcW w:w="63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40540" w:rsidTr="009333FA">
        <w:tc>
          <w:tcPr>
            <w:tcW w:w="653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2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659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23CA4">
              <w:rPr>
                <w:spacing w:val="-2"/>
              </w:rPr>
              <w:t>Web Application Programming I</w:t>
            </w:r>
            <w:r>
              <w:rPr>
                <w:spacing w:val="-2"/>
              </w:rPr>
              <w:t>I</w:t>
            </w:r>
          </w:p>
        </w:tc>
        <w:tc>
          <w:tcPr>
            <w:tcW w:w="581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697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375</w:t>
            </w:r>
          </w:p>
        </w:tc>
        <w:tc>
          <w:tcPr>
            <w:tcW w:w="252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323CA4">
              <w:rPr>
                <w:spacing w:val="-2"/>
              </w:rPr>
              <w:t>Web Application Programming I</w:t>
            </w:r>
            <w:r>
              <w:rPr>
                <w:spacing w:val="-2"/>
              </w:rPr>
              <w:t>I</w:t>
            </w:r>
          </w:p>
        </w:tc>
        <w:tc>
          <w:tcPr>
            <w:tcW w:w="63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40540" w:rsidTr="009333FA">
        <w:tc>
          <w:tcPr>
            <w:tcW w:w="653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</w:tcPr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CIS</w:t>
            </w:r>
          </w:p>
        </w:tc>
        <w:tc>
          <w:tcPr>
            <w:tcW w:w="697" w:type="dxa"/>
          </w:tcPr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484</w:t>
            </w:r>
          </w:p>
        </w:tc>
        <w:tc>
          <w:tcPr>
            <w:tcW w:w="2520" w:type="dxa"/>
          </w:tcPr>
          <w:p w:rsidR="00440540" w:rsidRPr="007971D2" w:rsidRDefault="00440540" w:rsidP="00440540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Database Management Systems</w:t>
            </w:r>
          </w:p>
        </w:tc>
        <w:tc>
          <w:tcPr>
            <w:tcW w:w="630" w:type="dxa"/>
          </w:tcPr>
          <w:p w:rsidR="00440540" w:rsidRPr="007971D2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971D2">
              <w:rPr>
                <w:b/>
                <w:spacing w:val="-2"/>
              </w:rPr>
              <w:t>3</w:t>
            </w:r>
          </w:p>
        </w:tc>
      </w:tr>
      <w:tr w:rsidR="00440540" w:rsidTr="0032416C">
        <w:tc>
          <w:tcPr>
            <w:tcW w:w="653" w:type="dxa"/>
            <w:tcBorders>
              <w:bottom w:val="single" w:sz="4" w:space="0" w:color="auto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40540" w:rsidTr="0032416C"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left w:val="nil"/>
              <w:bottom w:val="nil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tcBorders>
              <w:left w:val="nil"/>
              <w:bottom w:val="nil"/>
              <w:right w:val="nil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:rsidR="00440540" w:rsidRPr="000F7054" w:rsidRDefault="00440540" w:rsidP="00440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</w:tbl>
    <w:p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:rsidR="007971D2" w:rsidRDefault="007971D2" w:rsidP="00323CA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323CA4" w:rsidRPr="00440540" w:rsidRDefault="00323CA4" w:rsidP="00323CA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r w:rsidRPr="00440540">
        <w:rPr>
          <w:spacing w:val="-2"/>
          <w:sz w:val="24"/>
        </w:rPr>
        <w:t xml:space="preserve">Updated to remove </w:t>
      </w:r>
      <w:r w:rsidR="008F2814" w:rsidRPr="00440540">
        <w:rPr>
          <w:spacing w:val="-2"/>
          <w:sz w:val="24"/>
        </w:rPr>
        <w:t>programming course and include a database course, which is needed for web application development.</w:t>
      </w:r>
    </w:p>
    <w:bookmarkEnd w:id="0"/>
    <w:p w:rsidR="00323CA4" w:rsidRPr="00323CA4" w:rsidRDefault="00323CA4" w:rsidP="00323CA4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p w:rsidR="0032416C" w:rsidRDefault="0032416C" w:rsidP="00FD334C">
      <w:pPr>
        <w:ind w:left="360"/>
        <w:jc w:val="both"/>
        <w:rPr>
          <w:spacing w:val="-2"/>
          <w:sz w:val="24"/>
        </w:rPr>
      </w:pPr>
    </w:p>
    <w:sectPr w:rsidR="0032416C" w:rsidSect="006403C1">
      <w:footerReference w:type="default" r:id="rId12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0D" w:rsidRDefault="00A62D0D" w:rsidP="00193C86">
      <w:r>
        <w:separator/>
      </w:r>
    </w:p>
  </w:endnote>
  <w:endnote w:type="continuationSeparator" w:id="0">
    <w:p w:rsidR="00A62D0D" w:rsidRDefault="00A62D0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C1" w:rsidRPr="006403C1" w:rsidRDefault="006403C1" w:rsidP="00D45CE1">
    <w:pPr>
      <w:pStyle w:val="Footer"/>
      <w:jc w:val="center"/>
      <w:rPr>
        <w:i/>
      </w:rPr>
    </w:pPr>
  </w:p>
  <w:p w:rsidR="00E00D8E" w:rsidRPr="006403C1" w:rsidRDefault="00FD334C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6403C1">
      <w:rPr>
        <w:i/>
      </w:rPr>
      <w:t xml:space="preserve"> </w:t>
    </w:r>
    <w:r w:rsidR="00517491" w:rsidRPr="006403C1">
      <w:rPr>
        <w:i/>
      </w:rPr>
      <w:t>Minor Program Modification</w:t>
    </w:r>
    <w:r w:rsidR="00E00D8E" w:rsidRPr="006403C1">
      <w:rPr>
        <w:i/>
      </w:rPr>
      <w:t xml:space="preserve"> Form (</w:t>
    </w:r>
    <w:r>
      <w:rPr>
        <w:i/>
      </w:rPr>
      <w:t>L</w:t>
    </w:r>
    <w:r w:rsidR="00E00D8E" w:rsidRPr="006403C1">
      <w:rPr>
        <w:i/>
      </w:rPr>
      <w:t xml:space="preserve">ast </w:t>
    </w:r>
    <w:r>
      <w:rPr>
        <w:i/>
      </w:rPr>
      <w:t>R</w:t>
    </w:r>
    <w:r w:rsidR="00E00D8E" w:rsidRPr="006403C1">
      <w:rPr>
        <w:i/>
      </w:rPr>
      <w:t xml:space="preserve">evised </w:t>
    </w:r>
    <w:r w:rsidR="006403C1">
      <w:rPr>
        <w:i/>
      </w:rPr>
      <w:t>0</w:t>
    </w:r>
    <w:r w:rsidR="0067491D">
      <w:rPr>
        <w:i/>
      </w:rPr>
      <w:t>8</w:t>
    </w:r>
    <w:r w:rsidR="00E00D8E" w:rsidRPr="006403C1">
      <w:rPr>
        <w:i/>
      </w:rPr>
      <w:t>/201</w:t>
    </w:r>
    <w:r w:rsidR="007666E1" w:rsidRPr="006403C1">
      <w:rPr>
        <w:i/>
      </w:rPr>
      <w:t>6</w:t>
    </w:r>
    <w:r w:rsidR="00E00D8E" w:rsidRPr="006403C1">
      <w:rPr>
        <w:i/>
      </w:rPr>
      <w:t>)</w:t>
    </w:r>
  </w:p>
  <w:p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440540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440540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0D" w:rsidRDefault="00A62D0D" w:rsidP="00193C86">
      <w:r>
        <w:separator/>
      </w:r>
    </w:p>
  </w:footnote>
  <w:footnote w:type="continuationSeparator" w:id="0">
    <w:p w:rsidR="00A62D0D" w:rsidRDefault="00A62D0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27E6B"/>
    <w:rsid w:val="00142F19"/>
    <w:rsid w:val="00155A55"/>
    <w:rsid w:val="00155B0A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3CA4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C0F4B"/>
    <w:rsid w:val="003E1595"/>
    <w:rsid w:val="003E69F8"/>
    <w:rsid w:val="004067C3"/>
    <w:rsid w:val="004124BA"/>
    <w:rsid w:val="00414146"/>
    <w:rsid w:val="00433947"/>
    <w:rsid w:val="00434733"/>
    <w:rsid w:val="00440540"/>
    <w:rsid w:val="004408F2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971D2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8F2814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C76AD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2D0D"/>
    <w:rsid w:val="00A63AF2"/>
    <w:rsid w:val="00A839E0"/>
    <w:rsid w:val="00A83B0B"/>
    <w:rsid w:val="00A93F7F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D334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0F3E6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1A5CD4"/>
    <w:rsid w:val="005A1B7F"/>
    <w:rsid w:val="005C6AB5"/>
    <w:rsid w:val="00785B77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2D8EF-B569-4642-AD40-AB4E16FD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2016-08-26T16:24:00Z</cp:lastPrinted>
  <dcterms:created xsi:type="dcterms:W3CDTF">2017-11-03T13:37:00Z</dcterms:created>
  <dcterms:modified xsi:type="dcterms:W3CDTF">2017-11-17T23:08:00Z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