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B3048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br/>
              <w:t xml:space="preserve">College of Business and </w:t>
            </w:r>
            <w:r>
              <w:rPr>
                <w:spacing w:val="-2"/>
                <w:sz w:val="24"/>
              </w:rPr>
              <w:br/>
              <w:t>Information Systems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br/>
            </w:r>
            <w:r>
              <w:rPr>
                <w:spacing w:val="-2"/>
                <w:sz w:val="24"/>
              </w:rPr>
              <w:br/>
              <w:t>Daniel A. Talley</w:t>
            </w: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7-10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3E597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10/31/2017</w:t>
                </w:r>
              </w:p>
            </w:tc>
          </w:sdtContent>
        </w:sdt>
      </w:tr>
      <w:tr w:rsidR="004F72E5" w:rsidRPr="004F72E5" w:rsidTr="00970762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970762">
        <w:tc>
          <w:tcPr>
            <w:tcW w:w="1436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Talley / Walters</w:t>
            </w: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br/>
              <w:t>Dr. Dorine Bennett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970762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B3048C" w:rsidP="0041772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ECON 20</w:t>
            </w:r>
            <w:r w:rsidR="00417720">
              <w:rPr>
                <w:spacing w:val="-2"/>
                <w:sz w:val="24"/>
              </w:rPr>
              <w:t>2</w:t>
            </w:r>
          </w:p>
        </w:tc>
        <w:tc>
          <w:tcPr>
            <w:tcW w:w="6480" w:type="dxa"/>
          </w:tcPr>
          <w:p w:rsidR="004F72E5" w:rsidRPr="004F72E5" w:rsidRDefault="00B3048C" w:rsidP="0041772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</w:t>
            </w:r>
            <w:r w:rsidR="00417720">
              <w:rPr>
                <w:spacing w:val="-2"/>
                <w:sz w:val="24"/>
              </w:rPr>
              <w:t>a</w:t>
            </w:r>
            <w:r>
              <w:rPr>
                <w:spacing w:val="-2"/>
                <w:sz w:val="24"/>
              </w:rPr>
              <w:t>croeconomics</w:t>
            </w:r>
          </w:p>
        </w:tc>
        <w:tc>
          <w:tcPr>
            <w:tcW w:w="1165" w:type="dxa"/>
          </w:tcPr>
          <w:p w:rsidR="004F72E5" w:rsidRPr="004F72E5" w:rsidRDefault="00B3048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2246F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B3048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414"/>
        <w:gridCol w:w="2149"/>
        <w:gridCol w:w="18"/>
        <w:gridCol w:w="9"/>
        <w:gridCol w:w="427"/>
        <w:gridCol w:w="18"/>
        <w:gridCol w:w="1864"/>
        <w:gridCol w:w="26"/>
        <w:gridCol w:w="428"/>
        <w:gridCol w:w="26"/>
        <w:gridCol w:w="1517"/>
        <w:gridCol w:w="10"/>
      </w:tblGrid>
      <w:tr w:rsidR="004F72E5" w:rsidRPr="004F72E5" w:rsidTr="002246F4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2246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6" w:type="dxa"/>
            <w:gridSpan w:val="8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:rsidTr="002246F4">
        <w:trPr>
          <w:gridBefore w:val="1"/>
          <w:wBefore w:w="445" w:type="dxa"/>
        </w:trPr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:rsidTr="002246F4">
        <w:trPr>
          <w:gridBefore w:val="1"/>
          <w:gridAfter w:val="1"/>
          <w:wBefore w:w="445" w:type="dxa"/>
          <w:wAfter w:w="10" w:type="dxa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:rsidTr="002246F4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5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DD158A" w:rsidRPr="00DD158A" w:rsidRDefault="00DD158A" w:rsidP="00DD158A">
            <w:pPr>
              <w:rPr>
                <w:sz w:val="24"/>
              </w:rPr>
            </w:pPr>
          </w:p>
          <w:p w:rsidR="004F72E5" w:rsidRPr="00DD158A" w:rsidRDefault="004F72E5" w:rsidP="00DD158A">
            <w:pPr>
              <w:rPr>
                <w:sz w:val="24"/>
              </w:rPr>
            </w:pPr>
          </w:p>
        </w:tc>
      </w:tr>
    </w:tbl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20774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</w:t>
            </w:r>
            <w:r w:rsidR="0020774B" w:rsidRPr="003E597F">
              <w:rPr>
                <w:b/>
                <w:spacing w:val="-2"/>
                <w:sz w:val="24"/>
              </w:rPr>
              <w:t>pre</w:t>
            </w:r>
            <w:r w:rsidRPr="004F72E5">
              <w:rPr>
                <w:b/>
                <w:spacing w:val="-2"/>
                <w:sz w:val="24"/>
              </w:rPr>
              <w:t xml:space="preserve">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BB4DA7" w:rsidRDefault="00B3048C" w:rsidP="002246F4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24"/>
              </w:rPr>
            </w:pPr>
            <w:r w:rsidRPr="00BB4DA7">
              <w:rPr>
                <w:strike/>
                <w:spacing w:val="-2"/>
                <w:sz w:val="24"/>
              </w:rPr>
              <w:t>MATH 102, 115, 120, 121, 123, 125, or 281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3E597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103082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2246F4" w:rsidP="002246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DSU’s prerequisite will now match the common prerequisite (e.g. none) for the other five regental institutions.  </w:t>
            </w:r>
            <w:r w:rsidR="000E2C55">
              <w:rPr>
                <w:spacing w:val="-2"/>
                <w:sz w:val="24"/>
              </w:rPr>
              <w:t xml:space="preserve">Faculty at DSU will </w:t>
            </w:r>
            <w:r>
              <w:rPr>
                <w:spacing w:val="-2"/>
                <w:sz w:val="24"/>
              </w:rPr>
              <w:t xml:space="preserve">advise </w:t>
            </w:r>
            <w:r w:rsidR="000E2C55">
              <w:rPr>
                <w:spacing w:val="-2"/>
                <w:sz w:val="24"/>
              </w:rPr>
              <w:t>their</w:t>
            </w:r>
            <w:bookmarkStart w:id="0" w:name="_GoBack"/>
            <w:bookmarkEnd w:id="0"/>
            <w:r w:rsidR="000E2C55">
              <w:rPr>
                <w:spacing w:val="-2"/>
                <w:sz w:val="24"/>
              </w:rPr>
              <w:t xml:space="preserve"> students </w:t>
            </w:r>
            <w:r>
              <w:rPr>
                <w:spacing w:val="-2"/>
                <w:sz w:val="24"/>
              </w:rPr>
              <w:t xml:space="preserve">to </w:t>
            </w:r>
            <w:r w:rsidR="000E2C55">
              <w:rPr>
                <w:spacing w:val="-2"/>
                <w:sz w:val="24"/>
              </w:rPr>
              <w:t xml:space="preserve">take ECON 202 after they have completed MATH 102 College Algebra or an equivalent math class.  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32" w:rsidRDefault="00B02E32" w:rsidP="00193C86">
      <w:r>
        <w:separator/>
      </w:r>
    </w:p>
  </w:endnote>
  <w:endnote w:type="continuationSeparator" w:id="0">
    <w:p w:rsidR="00B02E32" w:rsidRDefault="00B02E3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Default="00DE12ED" w:rsidP="00DE12ED">
    <w:pPr>
      <w:pStyle w:val="Footer"/>
      <w:jc w:val="center"/>
      <w:rPr>
        <w:i/>
      </w:rPr>
    </w:pPr>
  </w:p>
  <w:p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2246F4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2246F4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32" w:rsidRDefault="00B02E32" w:rsidP="00193C86">
      <w:r>
        <w:separator/>
      </w:r>
    </w:p>
  </w:footnote>
  <w:footnote w:type="continuationSeparator" w:id="0">
    <w:p w:rsidR="00B02E32" w:rsidRDefault="00B02E3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7E66"/>
    <w:rsid w:val="000E2C55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E65C3"/>
    <w:rsid w:val="001F4591"/>
    <w:rsid w:val="00205AC1"/>
    <w:rsid w:val="0020774B"/>
    <w:rsid w:val="00217036"/>
    <w:rsid w:val="002246F4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E597F"/>
    <w:rsid w:val="003E69F8"/>
    <w:rsid w:val="004011E5"/>
    <w:rsid w:val="00414146"/>
    <w:rsid w:val="00417720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74CF2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24EC"/>
    <w:rsid w:val="00A4711D"/>
    <w:rsid w:val="00A839E0"/>
    <w:rsid w:val="00AA0883"/>
    <w:rsid w:val="00AA411D"/>
    <w:rsid w:val="00AC30B9"/>
    <w:rsid w:val="00AF69A7"/>
    <w:rsid w:val="00B02E32"/>
    <w:rsid w:val="00B3048C"/>
    <w:rsid w:val="00B5594A"/>
    <w:rsid w:val="00B607D6"/>
    <w:rsid w:val="00B8192E"/>
    <w:rsid w:val="00B81C7C"/>
    <w:rsid w:val="00B94ED9"/>
    <w:rsid w:val="00B9591C"/>
    <w:rsid w:val="00B9714A"/>
    <w:rsid w:val="00BB0F8B"/>
    <w:rsid w:val="00BB4DA7"/>
    <w:rsid w:val="00BD4589"/>
    <w:rsid w:val="00C342BB"/>
    <w:rsid w:val="00C809B1"/>
    <w:rsid w:val="00CB4BA4"/>
    <w:rsid w:val="00CC6116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E0273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B891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626C6"/>
    <w:rsid w:val="001B4EBC"/>
    <w:rsid w:val="002338C3"/>
    <w:rsid w:val="00271C11"/>
    <w:rsid w:val="006A6EF6"/>
    <w:rsid w:val="008F66F1"/>
    <w:rsid w:val="00964582"/>
    <w:rsid w:val="00BF127E"/>
    <w:rsid w:val="00BF2875"/>
    <w:rsid w:val="00C44CB4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2017-11-03T13:57:00Z</dcterms:created>
  <dcterms:modified xsi:type="dcterms:W3CDTF">2017-11-17T22:42:00Z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