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4B7B8E17" w14:textId="77777777" w:rsidTr="005C2819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B7B8E15" w14:textId="77777777" w:rsidR="006362B3" w:rsidRPr="008534A7" w:rsidRDefault="006362B3" w:rsidP="005C2819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B7B8E16" w14:textId="77777777" w:rsidR="006362B3" w:rsidRPr="008534A7" w:rsidRDefault="006362B3" w:rsidP="005C281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4B7B8E1B" w14:textId="77777777" w:rsidTr="005C281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B7B8E18" w14:textId="77777777" w:rsidR="006362B3" w:rsidRPr="00CB4BA4" w:rsidRDefault="006362B3" w:rsidP="005C2819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B7B8F06" wp14:editId="4B7B8F07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7B8E19" w14:textId="77777777" w:rsidR="006362B3" w:rsidRDefault="006362B3" w:rsidP="005C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B7B8E1A" w14:textId="77777777" w:rsidR="006362B3" w:rsidRPr="001E60AF" w:rsidRDefault="006362B3" w:rsidP="005C2819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4B7B8E1E" w14:textId="77777777" w:rsidTr="005C2819">
        <w:trPr>
          <w:trHeight w:val="710"/>
        </w:trPr>
        <w:tc>
          <w:tcPr>
            <w:tcW w:w="1883" w:type="dxa"/>
            <w:vMerge/>
            <w:vAlign w:val="center"/>
          </w:tcPr>
          <w:p w14:paraId="4B7B8E1C" w14:textId="77777777" w:rsidR="006362B3" w:rsidRPr="00CB4BA4" w:rsidRDefault="006362B3" w:rsidP="005C2819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B7B8E1D" w14:textId="77777777" w:rsidR="006362B3" w:rsidRDefault="006362B3" w:rsidP="005C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Substantive Program Modification Program</w:t>
            </w:r>
          </w:p>
        </w:tc>
      </w:tr>
      <w:tr w:rsidR="006362B3" w:rsidRPr="00CB4BA4" w14:paraId="4B7B8E21" w14:textId="77777777" w:rsidTr="005C2819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B7B8E1F" w14:textId="77777777" w:rsidR="006362B3" w:rsidRPr="008534A7" w:rsidRDefault="006362B3" w:rsidP="005C2819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B7B8E20" w14:textId="77777777" w:rsidR="006362B3" w:rsidRPr="008534A7" w:rsidRDefault="006362B3" w:rsidP="005C281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B7B8E22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B7B8E23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4B7B8E24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4B7B8E27" w14:textId="77777777" w:rsidTr="008F4AE0">
        <w:tc>
          <w:tcPr>
            <w:tcW w:w="3775" w:type="dxa"/>
          </w:tcPr>
          <w:p w14:paraId="4B7B8E25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4B7B8E26" w14:textId="25E93A23" w:rsidR="00BD3C3B" w:rsidRPr="00D16261" w:rsidRDefault="00625325" w:rsidP="004D45E8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CF38C9" w:rsidRPr="004D45E8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4B7B8E2A" w14:textId="77777777" w:rsidTr="008F4AE0">
        <w:tc>
          <w:tcPr>
            <w:tcW w:w="3775" w:type="dxa"/>
          </w:tcPr>
          <w:p w14:paraId="4B7B8E28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4B7B8E29" w14:textId="17BAC7D2" w:rsidR="00BD3C3B" w:rsidRPr="00FE585B" w:rsidRDefault="004F10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Computer Science</w:t>
            </w:r>
          </w:p>
        </w:tc>
      </w:tr>
      <w:tr w:rsidR="001C0B25" w14:paraId="4B7B8E2D" w14:textId="77777777" w:rsidTr="008F4AE0">
        <w:tc>
          <w:tcPr>
            <w:tcW w:w="3775" w:type="dxa"/>
          </w:tcPr>
          <w:p w14:paraId="4B7B8E2B" w14:textId="77777777" w:rsidR="001C0B25" w:rsidRPr="00FE585B" w:rsidRDefault="001C0B25" w:rsidP="001C0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575" w:type="dxa"/>
          </w:tcPr>
          <w:p w14:paraId="4B7B8E2C" w14:textId="08AB3571" w:rsidR="001C0B25" w:rsidRPr="00FE585B" w:rsidRDefault="001C0B25" w:rsidP="001C0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11.0101</w:t>
            </w:r>
          </w:p>
        </w:tc>
      </w:tr>
      <w:tr w:rsidR="001C0B25" w14:paraId="4B7B8E30" w14:textId="77777777" w:rsidTr="008F4AE0">
        <w:tc>
          <w:tcPr>
            <w:tcW w:w="3775" w:type="dxa"/>
          </w:tcPr>
          <w:p w14:paraId="4B7B8E2E" w14:textId="77777777" w:rsidR="001C0B25" w:rsidRPr="00FE585B" w:rsidRDefault="001C0B25" w:rsidP="001C0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4B7B8E2F" w14:textId="34020592" w:rsidR="001C0B25" w:rsidRPr="00FE585B" w:rsidRDefault="001C0B25" w:rsidP="001C0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1C0B25" w14:paraId="4B7B8E33" w14:textId="77777777" w:rsidTr="008F4AE0">
        <w:tc>
          <w:tcPr>
            <w:tcW w:w="3775" w:type="dxa"/>
          </w:tcPr>
          <w:p w14:paraId="4B7B8E31" w14:textId="77777777" w:rsidR="001C0B25" w:rsidRPr="00FE585B" w:rsidRDefault="001C0B25" w:rsidP="001C0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4B7B8E32" w14:textId="3E31EC94" w:rsidR="001C0B25" w:rsidRPr="00FE585B" w:rsidRDefault="001C0B25" w:rsidP="001C0B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4B7B8E34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B7B8E35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7B8E3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B7B8E3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4B7B8E3B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4B7B8E38" w14:textId="19386DD1" w:rsidR="00FE585B" w:rsidRDefault="00396D69" w:rsidP="001C0B2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D9B81B" wp14:editId="7E622FE2">
                  <wp:extent cx="2019300" cy="371475"/>
                  <wp:effectExtent l="0" t="0" r="0" b="9525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7" cy="37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B7B8E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2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B7B8E3A" w14:textId="02D9214F" w:rsidR="00FE585B" w:rsidRDefault="00396D6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2/13/2018</w:t>
                </w:r>
              </w:p>
            </w:tc>
          </w:sdtContent>
        </w:sdt>
      </w:tr>
      <w:tr w:rsidR="00FE585B" w14:paraId="4B7B8E40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B7B8E3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4B7B8E3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B7B8E3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4B7B8E3F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4B7B8E4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B7B8E43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B7B8E42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B7B8E44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45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B7B8E46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4B7B8E4B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47" w14:textId="62969A44" w:rsidR="00891820" w:rsidRDefault="00B0597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4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49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4B7B8E5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7B8E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4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B8E4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4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B7B8E55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1" w14:textId="2D6176AF" w:rsidR="00891820" w:rsidRDefault="00B0597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5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3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5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4B7B8E5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7B8E5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B8E5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5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B7B8E5F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B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5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5D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5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B7B8E64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B7B8E6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6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B8E6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6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4B7B8E69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65" w14:textId="77777777" w:rsidR="00D03927" w:rsidRDefault="00D16261" w:rsidP="005C2819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7B8E6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67" w14:textId="1789F0CC" w:rsidR="00D03927" w:rsidRDefault="00315F06" w:rsidP="005C2819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B8E68" w14:textId="65359DB4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  <w:r w:rsidR="00315F06">
              <w:rPr>
                <w:spacing w:val="-2"/>
                <w:sz w:val="24"/>
              </w:rPr>
              <w:t>: Add</w:t>
            </w:r>
            <w:r w:rsidR="00481ED2">
              <w:rPr>
                <w:spacing w:val="-2"/>
                <w:sz w:val="24"/>
              </w:rPr>
              <w:t>ed two</w:t>
            </w:r>
            <w:r w:rsidR="00315F06">
              <w:rPr>
                <w:spacing w:val="-2"/>
                <w:sz w:val="24"/>
              </w:rPr>
              <w:t xml:space="preserve"> new specializations</w:t>
            </w:r>
          </w:p>
        </w:tc>
      </w:tr>
    </w:tbl>
    <w:p w14:paraId="4B7B8E6B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6C" w14:textId="4F99BA51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27F">
            <w:rPr>
              <w:b/>
              <w:spacing w:val="-2"/>
              <w:sz w:val="24"/>
            </w:rPr>
            <w:t>Fall 201</w:t>
          </w:r>
          <w:r w:rsidR="00315F06">
            <w:rPr>
              <w:b/>
              <w:spacing w:val="-2"/>
              <w:sz w:val="24"/>
            </w:rPr>
            <w:t>8</w:t>
          </w:r>
        </w:sdtContent>
      </w:sdt>
    </w:p>
    <w:p w14:paraId="4B7B8E6E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6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B7B8E70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E93E9F" w14:paraId="4B7B8E79" w14:textId="77777777" w:rsidTr="00A54D47">
        <w:tc>
          <w:tcPr>
            <w:tcW w:w="1260" w:type="dxa"/>
          </w:tcPr>
          <w:p w14:paraId="4B7B8E7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</w:tcPr>
              <w:p w14:paraId="4B7B8E7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B7B8E7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</w:tcPr>
              <w:p w14:paraId="4B7B8E74" w14:textId="4C9AD44E" w:rsidR="00E93E9F" w:rsidRPr="002F4625" w:rsidRDefault="00B0597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4B7B8E7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7" w:type="dxa"/>
              </w:tcPr>
              <w:p w14:paraId="4B7B8E76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4B7B8E7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27" w:type="dxa"/>
              </w:tcPr>
              <w:p w14:paraId="4B7B8E78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B7B8E7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7B8E7B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4B7B8E7C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E93E9F" w:rsidRPr="002F4625" w14:paraId="4B7B8E85" w14:textId="77777777" w:rsidTr="00A54D47">
        <w:tc>
          <w:tcPr>
            <w:tcW w:w="1260" w:type="dxa"/>
          </w:tcPr>
          <w:p w14:paraId="4B7B8E7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</w:tcPr>
              <w:p w14:paraId="4B7B8E7E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4B7B8E7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0" w:type="dxa"/>
              </w:tcPr>
              <w:p w14:paraId="4B7B8E80" w14:textId="795E8413" w:rsidR="00E93E9F" w:rsidRPr="002F4625" w:rsidRDefault="00315F06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4B7B8E81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85" w:type="dxa"/>
              </w:tcPr>
              <w:p w14:paraId="4B7B8E8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B7B8E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72" w:type="dxa"/>
              </w:tcPr>
              <w:p w14:paraId="4B7B8E84" w14:textId="3A00C9D4" w:rsidR="00E93E9F" w:rsidRPr="002F4625" w:rsidRDefault="00B0597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4B7B8E86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89" w14:textId="77777777" w:rsidR="00437B32" w:rsidRDefault="00437B3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E8B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B7B8E8C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4B7B8E8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</w:tcPr>
              <w:p w14:paraId="4B7B8E8D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4B7B8E8E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4B7B8E90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4B7B8E93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7B8E91" w14:textId="60AFFB55" w:rsidR="001F19DB" w:rsidRPr="006362B3" w:rsidRDefault="00B05973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4B7B8E92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4B7B8E96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B7B8E94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4B7B8E95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4B7B8E9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4B7B8E9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7B8E98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B8E99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7B8E9D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7B8E9B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B8E9C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DC89364" w14:textId="77777777" w:rsidR="004E0FBF" w:rsidRDefault="004E0FB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7B8EA0" w14:textId="77777777" w:rsidR="009333FA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4B7B8EA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64"/>
        <w:gridCol w:w="586"/>
        <w:gridCol w:w="265"/>
        <w:gridCol w:w="90"/>
        <w:gridCol w:w="635"/>
        <w:gridCol w:w="720"/>
        <w:gridCol w:w="2790"/>
        <w:gridCol w:w="630"/>
      </w:tblGrid>
      <w:tr w:rsidR="00E93E9F" w14:paraId="4B7B8EA4" w14:textId="77777777" w:rsidTr="00216AA2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B7B8EA2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B7B8EA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4B7B8EAF" w14:textId="77777777" w:rsidTr="00586CF0">
        <w:tc>
          <w:tcPr>
            <w:tcW w:w="720" w:type="dxa"/>
            <w:vAlign w:val="center"/>
          </w:tcPr>
          <w:p w14:paraId="4B7B8EA5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  <w:vAlign w:val="center"/>
          </w:tcPr>
          <w:p w14:paraId="4B7B8EA6" w14:textId="469408F5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</w:t>
            </w:r>
            <w:r w:rsidR="00586CF0">
              <w:rPr>
                <w:b/>
                <w:spacing w:val="-2"/>
              </w:rPr>
              <w:t>.</w:t>
            </w:r>
          </w:p>
        </w:tc>
        <w:tc>
          <w:tcPr>
            <w:tcW w:w="2564" w:type="dxa"/>
            <w:vAlign w:val="center"/>
          </w:tcPr>
          <w:p w14:paraId="4B7B8EA7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  <w:vAlign w:val="center"/>
          </w:tcPr>
          <w:p w14:paraId="4B7B8EA8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4B7B8EA9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4B7B8EAA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B7B8EAB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  <w:vAlign w:val="center"/>
          </w:tcPr>
          <w:p w14:paraId="4B7B8EAC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  <w:vAlign w:val="center"/>
          </w:tcPr>
          <w:p w14:paraId="4B7B8EAD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vAlign w:val="center"/>
          </w:tcPr>
          <w:p w14:paraId="4B7B8EAE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4B7B8EB9" w14:textId="77777777" w:rsidTr="00586CF0">
        <w:tc>
          <w:tcPr>
            <w:tcW w:w="720" w:type="dxa"/>
            <w:vAlign w:val="center"/>
          </w:tcPr>
          <w:p w14:paraId="4B7B8EB0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B7B8EB1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564" w:type="dxa"/>
            <w:vAlign w:val="center"/>
          </w:tcPr>
          <w:p w14:paraId="4B7B8EB2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586" w:type="dxa"/>
            <w:vAlign w:val="center"/>
          </w:tcPr>
          <w:p w14:paraId="4B7B8EB3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4B7B8EB4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B7B8EB5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B7B8EB6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90" w:type="dxa"/>
            <w:vAlign w:val="center"/>
          </w:tcPr>
          <w:p w14:paraId="4B7B8EB7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4B7B8EB8" w14:textId="77777777" w:rsidR="000F7054" w:rsidRPr="000F7054" w:rsidRDefault="000F7054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2326FE" w14:paraId="1E83EC23" w14:textId="77777777" w:rsidTr="00CD5DD2">
        <w:tc>
          <w:tcPr>
            <w:tcW w:w="4004" w:type="dxa"/>
            <w:gridSpan w:val="3"/>
            <w:vAlign w:val="center"/>
          </w:tcPr>
          <w:p w14:paraId="2637CD57" w14:textId="0C00F6EF" w:rsidR="002326FE" w:rsidRPr="000F7054" w:rsidRDefault="002326FE" w:rsidP="00CC217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  <w:vAlign w:val="center"/>
          </w:tcPr>
          <w:p w14:paraId="45CD5ADF" w14:textId="1C0DEA65" w:rsidR="002326FE" w:rsidRPr="000F7054" w:rsidRDefault="002326FE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7223F5CD" w14:textId="77777777" w:rsidR="002326FE" w:rsidRPr="000F7054" w:rsidRDefault="002326FE" w:rsidP="00CC217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235" w:type="dxa"/>
            <w:gridSpan w:val="4"/>
            <w:vAlign w:val="center"/>
          </w:tcPr>
          <w:p w14:paraId="293CFB05" w14:textId="415462AA" w:rsidR="002326FE" w:rsidRPr="000F7054" w:rsidRDefault="002326FE" w:rsidP="00CC217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  <w:vAlign w:val="center"/>
          </w:tcPr>
          <w:p w14:paraId="2376C583" w14:textId="5D59E355" w:rsidR="002326FE" w:rsidRPr="000F7054" w:rsidRDefault="002326F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EF2C8D" w14:paraId="18C1D030" w14:textId="77777777" w:rsidTr="00CD5DD2">
        <w:trPr>
          <w:trHeight w:val="530"/>
        </w:trPr>
        <w:tc>
          <w:tcPr>
            <w:tcW w:w="4004" w:type="dxa"/>
            <w:gridSpan w:val="3"/>
          </w:tcPr>
          <w:p w14:paraId="2C2FCCE2" w14:textId="2E1F97F4" w:rsidR="00EF2C8D" w:rsidRPr="00EF2C8D" w:rsidRDefault="0089492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9492E">
              <w:rPr>
                <w:spacing w:val="-2"/>
              </w:rPr>
              <w:t>*Majors who test directly into MATH 123 or MATH 201 will not need to complete MATH 102 but must take 3 credits of general electives</w:t>
            </w:r>
            <w:r w:rsidRPr="00EF2C8D">
              <w:rPr>
                <w:spacing w:val="-2"/>
              </w:rPr>
              <w:t>.</w:t>
            </w:r>
          </w:p>
        </w:tc>
        <w:tc>
          <w:tcPr>
            <w:tcW w:w="586" w:type="dxa"/>
          </w:tcPr>
          <w:p w14:paraId="40D3D690" w14:textId="77777777" w:rsidR="00EF2C8D" w:rsidRPr="005A6888" w:rsidRDefault="00EF2C8D" w:rsidP="00805DA5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DB31B3" w14:textId="77777777" w:rsidR="00EF2C8D" w:rsidRPr="0089492E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3E27BF5E" w14:textId="53115B10" w:rsidR="00EF2C8D" w:rsidRPr="0089492E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rPr>
                <w:spacing w:val="-2"/>
              </w:rPr>
              <w:t>*Majors who test directly into MATH 123</w:t>
            </w:r>
            <w:r w:rsidR="00627F8C" w:rsidRPr="0089492E">
              <w:rPr>
                <w:spacing w:val="-2"/>
              </w:rPr>
              <w:t xml:space="preserve"> or MATH 201</w:t>
            </w:r>
            <w:r w:rsidRPr="0089492E">
              <w:rPr>
                <w:spacing w:val="-2"/>
              </w:rPr>
              <w:t xml:space="preserve"> will not need to complete MATH 102 but must take 3 credits of general electives.</w:t>
            </w:r>
          </w:p>
        </w:tc>
        <w:tc>
          <w:tcPr>
            <w:tcW w:w="630" w:type="dxa"/>
            <w:vAlign w:val="center"/>
          </w:tcPr>
          <w:p w14:paraId="15E54CD9" w14:textId="77777777" w:rsidR="00EF2C8D" w:rsidRPr="000F7054" w:rsidRDefault="00EF2C8D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EF2C8D" w14:paraId="6B3BCF96" w14:textId="77777777" w:rsidTr="00CD5DD2">
        <w:tc>
          <w:tcPr>
            <w:tcW w:w="4004" w:type="dxa"/>
            <w:gridSpan w:val="3"/>
          </w:tcPr>
          <w:p w14:paraId="0DE916BF" w14:textId="77777777" w:rsidR="00EF2C8D" w:rsidRPr="005A6888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421A597B" w14:textId="77777777" w:rsidR="00EF2C8D" w:rsidRPr="005A6888" w:rsidRDefault="00EF2C8D" w:rsidP="00805DA5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7E79117" w14:textId="77777777" w:rsidR="00EF2C8D" w:rsidRPr="000F7054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B5C4D2" w14:textId="77777777" w:rsidR="00EF2C8D" w:rsidRPr="000F7054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D4C7F3C" w14:textId="77777777" w:rsidR="00EF2C8D" w:rsidRPr="000F7054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6AB9FD8E" w14:textId="77777777" w:rsidR="00EF2C8D" w:rsidRPr="000F7054" w:rsidRDefault="00EF2C8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C412BD7" w14:textId="77777777" w:rsidR="00EF2C8D" w:rsidRPr="000F7054" w:rsidRDefault="00EF2C8D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2326FE" w14:paraId="4B7B8EC3" w14:textId="77777777" w:rsidTr="00CD5DD2">
        <w:tc>
          <w:tcPr>
            <w:tcW w:w="4004" w:type="dxa"/>
            <w:gridSpan w:val="3"/>
          </w:tcPr>
          <w:p w14:paraId="4B7B8EBC" w14:textId="5F79E34E" w:rsidR="002326FE" w:rsidRPr="000F7054" w:rsidRDefault="002326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  <w:vAlign w:val="center"/>
          </w:tcPr>
          <w:p w14:paraId="4B7B8EBD" w14:textId="04E18465" w:rsidR="002326FE" w:rsidRPr="000F7054" w:rsidRDefault="002326F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D77DE2">
              <w:rPr>
                <w:spacing w:val="-2"/>
              </w:rPr>
              <w:t>7</w:t>
            </w:r>
          </w:p>
        </w:tc>
        <w:tc>
          <w:tcPr>
            <w:tcW w:w="265" w:type="dxa"/>
            <w:shd w:val="clear" w:color="auto" w:fill="000000" w:themeFill="text1"/>
          </w:tcPr>
          <w:p w14:paraId="4B7B8EBE" w14:textId="77777777" w:rsidR="002326FE" w:rsidRPr="000F7054" w:rsidRDefault="002326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B7B8EC1" w14:textId="6C5D7977" w:rsidR="002326FE" w:rsidRPr="000F7054" w:rsidRDefault="002326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  <w:vAlign w:val="center"/>
          </w:tcPr>
          <w:p w14:paraId="4B7B8EC2" w14:textId="0243D373" w:rsidR="002326FE" w:rsidRPr="000F7054" w:rsidRDefault="002326F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B919D0">
              <w:rPr>
                <w:spacing w:val="-2"/>
              </w:rPr>
              <w:t>7</w:t>
            </w:r>
          </w:p>
        </w:tc>
      </w:tr>
      <w:tr w:rsidR="0089492E" w:rsidRPr="00A04D8C" w14:paraId="6BD87AB6" w14:textId="77777777" w:rsidTr="00CD5DD2">
        <w:tc>
          <w:tcPr>
            <w:tcW w:w="720" w:type="dxa"/>
          </w:tcPr>
          <w:p w14:paraId="739A7E51" w14:textId="6989A968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89492E">
              <w:t>CSC</w:t>
            </w:r>
          </w:p>
        </w:tc>
        <w:tc>
          <w:tcPr>
            <w:tcW w:w="720" w:type="dxa"/>
          </w:tcPr>
          <w:p w14:paraId="08ECD6FA" w14:textId="6134E4A7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89492E">
              <w:t>105</w:t>
            </w:r>
          </w:p>
        </w:tc>
        <w:tc>
          <w:tcPr>
            <w:tcW w:w="2564" w:type="dxa"/>
          </w:tcPr>
          <w:p w14:paraId="00FFD784" w14:textId="4534CDC2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</w:pPr>
            <w:r w:rsidRPr="0089492E">
              <w:t>Intro to Computers</w:t>
            </w:r>
          </w:p>
        </w:tc>
        <w:tc>
          <w:tcPr>
            <w:tcW w:w="586" w:type="dxa"/>
            <w:vAlign w:val="center"/>
          </w:tcPr>
          <w:p w14:paraId="71FB9A3F" w14:textId="15C66552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89492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C596509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C860347" w14:textId="236ED547" w:rsidR="0089492E" w:rsidRPr="0089492E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9492E">
              <w:t>CSC</w:t>
            </w:r>
          </w:p>
        </w:tc>
        <w:tc>
          <w:tcPr>
            <w:tcW w:w="720" w:type="dxa"/>
          </w:tcPr>
          <w:p w14:paraId="6C38A20B" w14:textId="6DF8D1E4" w:rsidR="0089492E" w:rsidRPr="0089492E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9492E">
              <w:t>105</w:t>
            </w:r>
          </w:p>
        </w:tc>
        <w:tc>
          <w:tcPr>
            <w:tcW w:w="2790" w:type="dxa"/>
          </w:tcPr>
          <w:p w14:paraId="53AD6586" w14:textId="7D991481" w:rsidR="0089492E" w:rsidRPr="0089492E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9492E">
              <w:t>Intro to Computers</w:t>
            </w:r>
          </w:p>
        </w:tc>
        <w:tc>
          <w:tcPr>
            <w:tcW w:w="630" w:type="dxa"/>
            <w:vAlign w:val="center"/>
          </w:tcPr>
          <w:p w14:paraId="3E1CA451" w14:textId="74B4A2A7" w:rsidR="0089492E" w:rsidRPr="0089492E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9492E">
              <w:t>3</w:t>
            </w:r>
          </w:p>
        </w:tc>
      </w:tr>
      <w:tr w:rsidR="0089492E" w14:paraId="2F608CE6" w14:textId="77777777" w:rsidTr="00CD5DD2">
        <w:tc>
          <w:tcPr>
            <w:tcW w:w="720" w:type="dxa"/>
          </w:tcPr>
          <w:p w14:paraId="7A8162B3" w14:textId="7729A618" w:rsidR="0089492E" w:rsidRPr="00A04D8C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89492E">
              <w:t>CSC</w:t>
            </w:r>
          </w:p>
        </w:tc>
        <w:tc>
          <w:tcPr>
            <w:tcW w:w="720" w:type="dxa"/>
          </w:tcPr>
          <w:p w14:paraId="50B472A0" w14:textId="13D5E679" w:rsidR="0089492E" w:rsidRPr="00A04D8C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89492E">
              <w:t>150</w:t>
            </w:r>
          </w:p>
        </w:tc>
        <w:tc>
          <w:tcPr>
            <w:tcW w:w="2564" w:type="dxa"/>
          </w:tcPr>
          <w:p w14:paraId="359E38DF" w14:textId="0FF77E43" w:rsidR="0089492E" w:rsidRPr="00A04D8C" w:rsidRDefault="0089492E" w:rsidP="0089492E">
            <w:pPr>
              <w:tabs>
                <w:tab w:val="center" w:pos="5400"/>
              </w:tabs>
              <w:suppressAutoHyphens/>
              <w:jc w:val="both"/>
            </w:pPr>
            <w:r w:rsidRPr="0089492E">
              <w:t>Computer Science I</w:t>
            </w:r>
          </w:p>
        </w:tc>
        <w:tc>
          <w:tcPr>
            <w:tcW w:w="586" w:type="dxa"/>
            <w:vAlign w:val="center"/>
          </w:tcPr>
          <w:p w14:paraId="11F88733" w14:textId="24B37CB3" w:rsidR="0089492E" w:rsidRPr="00A04D8C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89492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6676E3F" w14:textId="77777777" w:rsidR="0089492E" w:rsidRPr="00A04D8C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8FD1BA3" w14:textId="50D0E25E" w:rsidR="0089492E" w:rsidRPr="0089492E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9492E">
              <w:t>CSC</w:t>
            </w:r>
          </w:p>
        </w:tc>
        <w:tc>
          <w:tcPr>
            <w:tcW w:w="720" w:type="dxa"/>
          </w:tcPr>
          <w:p w14:paraId="311A1142" w14:textId="78891A2B" w:rsidR="0089492E" w:rsidRPr="0089492E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9492E">
              <w:t>150</w:t>
            </w:r>
          </w:p>
        </w:tc>
        <w:tc>
          <w:tcPr>
            <w:tcW w:w="2790" w:type="dxa"/>
          </w:tcPr>
          <w:p w14:paraId="5014F109" w14:textId="3EBDE4A6" w:rsidR="0089492E" w:rsidRPr="0089492E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9492E">
              <w:t>Computer Science I</w:t>
            </w:r>
          </w:p>
        </w:tc>
        <w:tc>
          <w:tcPr>
            <w:tcW w:w="630" w:type="dxa"/>
            <w:vAlign w:val="center"/>
          </w:tcPr>
          <w:p w14:paraId="4E6FBADD" w14:textId="15F9860E" w:rsidR="0089492E" w:rsidRPr="0089492E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9492E">
              <w:t>3</w:t>
            </w:r>
          </w:p>
        </w:tc>
      </w:tr>
      <w:tr w:rsidR="0089492E" w14:paraId="19B7B6A2" w14:textId="77777777" w:rsidTr="00CD5DD2">
        <w:tc>
          <w:tcPr>
            <w:tcW w:w="720" w:type="dxa"/>
          </w:tcPr>
          <w:p w14:paraId="2E8BF79B" w14:textId="77777777" w:rsidR="0089492E" w:rsidRPr="0089492E" w:rsidRDefault="0089492E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20" w:type="dxa"/>
          </w:tcPr>
          <w:p w14:paraId="4AA6CBC7" w14:textId="77777777" w:rsidR="0089492E" w:rsidRPr="0089492E" w:rsidRDefault="0089492E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564" w:type="dxa"/>
          </w:tcPr>
          <w:p w14:paraId="7BE45C4B" w14:textId="77777777" w:rsidR="0089492E" w:rsidRPr="0089492E" w:rsidRDefault="0089492E" w:rsidP="0089492E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  <w:vAlign w:val="center"/>
          </w:tcPr>
          <w:p w14:paraId="02B5A2A2" w14:textId="77777777" w:rsidR="0089492E" w:rsidRPr="0089492E" w:rsidRDefault="0089492E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65" w:type="dxa"/>
            <w:shd w:val="clear" w:color="auto" w:fill="000000" w:themeFill="text1"/>
          </w:tcPr>
          <w:p w14:paraId="0D2CDE39" w14:textId="77777777" w:rsidR="0089492E" w:rsidRPr="00A04D8C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D55DB1F" w14:textId="24A41331" w:rsidR="0089492E" w:rsidRPr="00396D69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31C3F764" w14:textId="023FC83A" w:rsidR="0089492E" w:rsidRPr="00396D69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234</w:t>
            </w:r>
          </w:p>
        </w:tc>
        <w:tc>
          <w:tcPr>
            <w:tcW w:w="2790" w:type="dxa"/>
          </w:tcPr>
          <w:p w14:paraId="45F67852" w14:textId="0E353784" w:rsidR="0089492E" w:rsidRPr="00396D69" w:rsidRDefault="00EF1939" w:rsidP="005236C6">
            <w:pPr>
              <w:tabs>
                <w:tab w:val="center" w:pos="5400"/>
              </w:tabs>
              <w:suppressAutoHyphens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Software Security</w:t>
            </w:r>
          </w:p>
        </w:tc>
        <w:tc>
          <w:tcPr>
            <w:tcW w:w="630" w:type="dxa"/>
            <w:vAlign w:val="center"/>
          </w:tcPr>
          <w:p w14:paraId="1B72AF31" w14:textId="1CC752B1" w:rsidR="0089492E" w:rsidRPr="00396D69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3</w:t>
            </w:r>
          </w:p>
        </w:tc>
      </w:tr>
      <w:tr w:rsidR="0089492E" w14:paraId="0E55D8BB" w14:textId="77777777" w:rsidTr="00CD5DD2">
        <w:tc>
          <w:tcPr>
            <w:tcW w:w="720" w:type="dxa"/>
          </w:tcPr>
          <w:p w14:paraId="27CEB16D" w14:textId="7AFC99F6" w:rsidR="0089492E" w:rsidRPr="0089492E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89492E">
              <w:rPr>
                <w:strike/>
              </w:rPr>
              <w:t>CSC</w:t>
            </w:r>
          </w:p>
        </w:tc>
        <w:tc>
          <w:tcPr>
            <w:tcW w:w="720" w:type="dxa"/>
          </w:tcPr>
          <w:p w14:paraId="3F796582" w14:textId="47AB6DB3" w:rsidR="0089492E" w:rsidRPr="0089492E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89492E">
              <w:rPr>
                <w:strike/>
              </w:rPr>
              <w:t>245</w:t>
            </w:r>
          </w:p>
        </w:tc>
        <w:tc>
          <w:tcPr>
            <w:tcW w:w="2564" w:type="dxa"/>
          </w:tcPr>
          <w:p w14:paraId="2F380DEF" w14:textId="169C4545" w:rsidR="0089492E" w:rsidRPr="0089492E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9492E">
              <w:rPr>
                <w:strike/>
              </w:rPr>
              <w:t>Info Sec Fund</w:t>
            </w:r>
          </w:p>
        </w:tc>
        <w:tc>
          <w:tcPr>
            <w:tcW w:w="586" w:type="dxa"/>
            <w:vAlign w:val="center"/>
          </w:tcPr>
          <w:p w14:paraId="147B5E45" w14:textId="041A285C" w:rsidR="0089492E" w:rsidRPr="0089492E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89492E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BDC4BBD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528739" w14:textId="31E1C534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20" w:type="dxa"/>
          </w:tcPr>
          <w:p w14:paraId="521A6F52" w14:textId="5449E4F7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790" w:type="dxa"/>
          </w:tcPr>
          <w:p w14:paraId="5B2D7FEB" w14:textId="73C47F05" w:rsidR="0089492E" w:rsidRPr="004E0FBF" w:rsidRDefault="0089492E" w:rsidP="005236C6">
            <w:pPr>
              <w:tabs>
                <w:tab w:val="center" w:pos="5400"/>
              </w:tabs>
              <w:suppressAutoHyphens/>
            </w:pPr>
          </w:p>
        </w:tc>
        <w:tc>
          <w:tcPr>
            <w:tcW w:w="630" w:type="dxa"/>
            <w:vAlign w:val="center"/>
          </w:tcPr>
          <w:p w14:paraId="7B91401F" w14:textId="67C7B701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</w:p>
        </w:tc>
      </w:tr>
      <w:tr w:rsidR="0089492E" w14:paraId="5E6B30E8" w14:textId="77777777" w:rsidTr="00CD5DD2">
        <w:tc>
          <w:tcPr>
            <w:tcW w:w="720" w:type="dxa"/>
          </w:tcPr>
          <w:p w14:paraId="62804300" w14:textId="4E18DABB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6D97510E" w14:textId="2A8C1106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250</w:t>
            </w:r>
          </w:p>
        </w:tc>
        <w:tc>
          <w:tcPr>
            <w:tcW w:w="2564" w:type="dxa"/>
          </w:tcPr>
          <w:p w14:paraId="610D822A" w14:textId="5A75EBE5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Computer Science II</w:t>
            </w:r>
          </w:p>
        </w:tc>
        <w:tc>
          <w:tcPr>
            <w:tcW w:w="586" w:type="dxa"/>
            <w:vAlign w:val="center"/>
          </w:tcPr>
          <w:p w14:paraId="5E477DAB" w14:textId="78E78C6D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7ACDEFC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DF36FE5" w14:textId="20988115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3F1871E4" w14:textId="159CCCBC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250</w:t>
            </w:r>
          </w:p>
        </w:tc>
        <w:tc>
          <w:tcPr>
            <w:tcW w:w="2790" w:type="dxa"/>
          </w:tcPr>
          <w:p w14:paraId="27D61F88" w14:textId="3B67146D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Computer Science II</w:t>
            </w:r>
          </w:p>
        </w:tc>
        <w:tc>
          <w:tcPr>
            <w:tcW w:w="630" w:type="dxa"/>
            <w:vAlign w:val="center"/>
          </w:tcPr>
          <w:p w14:paraId="5C8466DE" w14:textId="7C87620D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56C0C9D5" w14:textId="77777777" w:rsidTr="00CD5DD2">
        <w:tc>
          <w:tcPr>
            <w:tcW w:w="720" w:type="dxa"/>
          </w:tcPr>
          <w:p w14:paraId="19286B15" w14:textId="66032270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3EA0D1CE" w14:textId="214D11CF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260</w:t>
            </w:r>
          </w:p>
        </w:tc>
        <w:tc>
          <w:tcPr>
            <w:tcW w:w="2564" w:type="dxa"/>
          </w:tcPr>
          <w:p w14:paraId="3A9DB4A0" w14:textId="24B0F3FD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Object Oriented Design</w:t>
            </w:r>
          </w:p>
        </w:tc>
        <w:tc>
          <w:tcPr>
            <w:tcW w:w="586" w:type="dxa"/>
            <w:vAlign w:val="center"/>
          </w:tcPr>
          <w:p w14:paraId="4F2725C1" w14:textId="338CF6D2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BE04FD4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7635560" w14:textId="70C97F5C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18CF2A28" w14:textId="7D27E953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260</w:t>
            </w:r>
          </w:p>
        </w:tc>
        <w:tc>
          <w:tcPr>
            <w:tcW w:w="2790" w:type="dxa"/>
          </w:tcPr>
          <w:p w14:paraId="5E90F1AF" w14:textId="7F2F0D8F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Object Oriented Design</w:t>
            </w:r>
          </w:p>
        </w:tc>
        <w:tc>
          <w:tcPr>
            <w:tcW w:w="630" w:type="dxa"/>
            <w:vAlign w:val="center"/>
          </w:tcPr>
          <w:p w14:paraId="7994A668" w14:textId="4B282341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4376E2AA" w14:textId="77777777" w:rsidTr="00CD5DD2">
        <w:tc>
          <w:tcPr>
            <w:tcW w:w="720" w:type="dxa"/>
          </w:tcPr>
          <w:p w14:paraId="17E00734" w14:textId="41E59BD3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08810E77" w14:textId="2097B6B6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300</w:t>
            </w:r>
          </w:p>
        </w:tc>
        <w:tc>
          <w:tcPr>
            <w:tcW w:w="2564" w:type="dxa"/>
          </w:tcPr>
          <w:p w14:paraId="5A14A406" w14:textId="77491B69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Data Structures</w:t>
            </w:r>
          </w:p>
        </w:tc>
        <w:tc>
          <w:tcPr>
            <w:tcW w:w="586" w:type="dxa"/>
            <w:vAlign w:val="center"/>
          </w:tcPr>
          <w:p w14:paraId="64E56E3E" w14:textId="4AAD8D4B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0C32839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9EAFB88" w14:textId="5DDD5BA3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6C06EAA" w14:textId="1011730E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300</w:t>
            </w:r>
          </w:p>
        </w:tc>
        <w:tc>
          <w:tcPr>
            <w:tcW w:w="2790" w:type="dxa"/>
          </w:tcPr>
          <w:p w14:paraId="4F625CED" w14:textId="087796B6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Data Structures</w:t>
            </w:r>
          </w:p>
        </w:tc>
        <w:tc>
          <w:tcPr>
            <w:tcW w:w="630" w:type="dxa"/>
            <w:vAlign w:val="center"/>
          </w:tcPr>
          <w:p w14:paraId="0B93E2F7" w14:textId="6EDD878D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1631D9" w14:paraId="73AD4756" w14:textId="77777777" w:rsidTr="00CD5DD2">
        <w:tc>
          <w:tcPr>
            <w:tcW w:w="720" w:type="dxa"/>
          </w:tcPr>
          <w:p w14:paraId="7AF8B53E" w14:textId="77777777" w:rsidR="001631D9" w:rsidRPr="004E0FBF" w:rsidRDefault="001631D9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20" w:type="dxa"/>
          </w:tcPr>
          <w:p w14:paraId="324E0309" w14:textId="77777777" w:rsidR="001631D9" w:rsidRPr="004E0FBF" w:rsidRDefault="001631D9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564" w:type="dxa"/>
          </w:tcPr>
          <w:p w14:paraId="75D74ADB" w14:textId="77777777" w:rsidR="001631D9" w:rsidRPr="004E0FBF" w:rsidRDefault="001631D9" w:rsidP="0089492E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  <w:vAlign w:val="center"/>
          </w:tcPr>
          <w:p w14:paraId="5F5FA48D" w14:textId="77777777" w:rsidR="001631D9" w:rsidRPr="004E0FBF" w:rsidRDefault="001631D9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65" w:type="dxa"/>
            <w:shd w:val="clear" w:color="auto" w:fill="000000" w:themeFill="text1"/>
          </w:tcPr>
          <w:p w14:paraId="73388BC3" w14:textId="77777777" w:rsidR="001631D9" w:rsidRPr="004E0FBF" w:rsidRDefault="001631D9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B56B02C" w14:textId="3684AE2F" w:rsidR="001631D9" w:rsidRPr="00396D69" w:rsidRDefault="001631D9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27B17D66" w14:textId="7BFB1154" w:rsidR="001631D9" w:rsidRPr="00396D69" w:rsidRDefault="001631D9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310</w:t>
            </w:r>
          </w:p>
        </w:tc>
        <w:tc>
          <w:tcPr>
            <w:tcW w:w="2790" w:type="dxa"/>
          </w:tcPr>
          <w:p w14:paraId="5F247DBB" w14:textId="1BB82920" w:rsidR="001631D9" w:rsidRPr="00396D69" w:rsidRDefault="001631D9" w:rsidP="005236C6">
            <w:pPr>
              <w:tabs>
                <w:tab w:val="center" w:pos="5400"/>
              </w:tabs>
              <w:suppressAutoHyphens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Adv Data Structures</w:t>
            </w:r>
          </w:p>
        </w:tc>
        <w:tc>
          <w:tcPr>
            <w:tcW w:w="630" w:type="dxa"/>
            <w:vAlign w:val="center"/>
          </w:tcPr>
          <w:p w14:paraId="15F85A4F" w14:textId="518452AB" w:rsidR="001631D9" w:rsidRPr="00396D69" w:rsidRDefault="001631D9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highlight w:val="yellow"/>
              </w:rPr>
            </w:pPr>
            <w:r w:rsidRPr="00396D69">
              <w:rPr>
                <w:b/>
                <w:highlight w:val="yellow"/>
              </w:rPr>
              <w:t>3</w:t>
            </w:r>
          </w:p>
        </w:tc>
      </w:tr>
      <w:tr w:rsidR="0089492E" w14:paraId="128F5F6F" w14:textId="77777777" w:rsidTr="00CD5DD2">
        <w:tc>
          <w:tcPr>
            <w:tcW w:w="720" w:type="dxa"/>
          </w:tcPr>
          <w:p w14:paraId="5478EA0E" w14:textId="7F1263B6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3DB80B2E" w14:textId="7F884BC7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314</w:t>
            </w:r>
          </w:p>
        </w:tc>
        <w:tc>
          <w:tcPr>
            <w:tcW w:w="2564" w:type="dxa"/>
          </w:tcPr>
          <w:p w14:paraId="5891B35C" w14:textId="2AD00B81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Assembly Language</w:t>
            </w:r>
          </w:p>
        </w:tc>
        <w:tc>
          <w:tcPr>
            <w:tcW w:w="586" w:type="dxa"/>
            <w:vAlign w:val="center"/>
          </w:tcPr>
          <w:p w14:paraId="689AAD7B" w14:textId="0A56113C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FE3874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3C87BC8" w14:textId="43A61858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3D415FA1" w14:textId="5600C601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314</w:t>
            </w:r>
          </w:p>
        </w:tc>
        <w:tc>
          <w:tcPr>
            <w:tcW w:w="2790" w:type="dxa"/>
          </w:tcPr>
          <w:p w14:paraId="0FFE7144" w14:textId="76B8ECA0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Assembly Language</w:t>
            </w:r>
          </w:p>
        </w:tc>
        <w:tc>
          <w:tcPr>
            <w:tcW w:w="630" w:type="dxa"/>
            <w:vAlign w:val="center"/>
          </w:tcPr>
          <w:p w14:paraId="2F4C0603" w14:textId="2F5AB548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513A61CC" w14:textId="77777777" w:rsidTr="00CD5DD2">
        <w:tc>
          <w:tcPr>
            <w:tcW w:w="720" w:type="dxa"/>
          </w:tcPr>
          <w:p w14:paraId="00E2ACA7" w14:textId="7ADE99C6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13062F1B" w14:textId="3E36A548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4E0FBF">
              <w:t>383</w:t>
            </w:r>
          </w:p>
        </w:tc>
        <w:tc>
          <w:tcPr>
            <w:tcW w:w="2564" w:type="dxa"/>
          </w:tcPr>
          <w:p w14:paraId="6F49D2C4" w14:textId="516FA2F8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</w:pPr>
            <w:r w:rsidRPr="004E0FBF">
              <w:t>Networking I</w:t>
            </w:r>
          </w:p>
        </w:tc>
        <w:tc>
          <w:tcPr>
            <w:tcW w:w="586" w:type="dxa"/>
            <w:vAlign w:val="center"/>
          </w:tcPr>
          <w:p w14:paraId="7E27A458" w14:textId="42CBE427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D8C538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412DBED" w14:textId="21D5F6F5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628BB9C2" w14:textId="286FD033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  <w:r w:rsidRPr="004E0FBF">
              <w:t>383</w:t>
            </w:r>
          </w:p>
        </w:tc>
        <w:tc>
          <w:tcPr>
            <w:tcW w:w="2790" w:type="dxa"/>
          </w:tcPr>
          <w:p w14:paraId="25623D31" w14:textId="6492FB08" w:rsidR="0089492E" w:rsidRPr="004E0FBF" w:rsidRDefault="0089492E" w:rsidP="005236C6">
            <w:pPr>
              <w:tabs>
                <w:tab w:val="center" w:pos="5400"/>
              </w:tabs>
              <w:suppressAutoHyphens/>
            </w:pPr>
            <w:r w:rsidRPr="004E0FBF">
              <w:t>Networking I</w:t>
            </w:r>
          </w:p>
        </w:tc>
        <w:tc>
          <w:tcPr>
            <w:tcW w:w="630" w:type="dxa"/>
            <w:vAlign w:val="center"/>
          </w:tcPr>
          <w:p w14:paraId="44D241FD" w14:textId="75B55F2F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  <w:r w:rsidRPr="004E0FBF">
              <w:t>3</w:t>
            </w:r>
          </w:p>
        </w:tc>
      </w:tr>
      <w:tr w:rsidR="004548E8" w14:paraId="48517CAD" w14:textId="77777777" w:rsidTr="00CD5DD2">
        <w:tc>
          <w:tcPr>
            <w:tcW w:w="720" w:type="dxa"/>
          </w:tcPr>
          <w:p w14:paraId="76B62F20" w14:textId="77777777" w:rsidR="004548E8" w:rsidRPr="004E0FBF" w:rsidRDefault="004548E8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720" w:type="dxa"/>
          </w:tcPr>
          <w:p w14:paraId="463AD5D6" w14:textId="77777777" w:rsidR="004548E8" w:rsidRPr="004E0FBF" w:rsidRDefault="004548E8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564" w:type="dxa"/>
          </w:tcPr>
          <w:p w14:paraId="5A2A4C48" w14:textId="77777777" w:rsidR="004548E8" w:rsidRPr="004E0FBF" w:rsidRDefault="004548E8" w:rsidP="0089492E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  <w:vAlign w:val="center"/>
          </w:tcPr>
          <w:p w14:paraId="23BD4252" w14:textId="77777777" w:rsidR="004548E8" w:rsidRPr="004E0FBF" w:rsidRDefault="004548E8" w:rsidP="00586CF0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65" w:type="dxa"/>
            <w:shd w:val="clear" w:color="auto" w:fill="000000" w:themeFill="text1"/>
          </w:tcPr>
          <w:p w14:paraId="2EA6074D" w14:textId="77777777" w:rsidR="004548E8" w:rsidRPr="004E0FBF" w:rsidRDefault="004548E8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272E1B3" w14:textId="19249F36" w:rsidR="004548E8" w:rsidRPr="00BB6F6C" w:rsidRDefault="004548E8" w:rsidP="00CD5DD2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BB6F6C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7C4969DD" w14:textId="7D84E75F" w:rsidR="004548E8" w:rsidRPr="00BB6F6C" w:rsidRDefault="004548E8" w:rsidP="00CD5DD2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BB6F6C">
              <w:rPr>
                <w:highlight w:val="yellow"/>
              </w:rPr>
              <w:t>404</w:t>
            </w:r>
          </w:p>
        </w:tc>
        <w:tc>
          <w:tcPr>
            <w:tcW w:w="2790" w:type="dxa"/>
          </w:tcPr>
          <w:p w14:paraId="276F3B52" w14:textId="6A96EE48" w:rsidR="004548E8" w:rsidRPr="00BB6F6C" w:rsidRDefault="00BB6F6C" w:rsidP="005236C6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BB6F6C">
              <w:rPr>
                <w:highlight w:val="yellow"/>
              </w:rPr>
              <w:t>Foundation of Computation</w:t>
            </w:r>
          </w:p>
        </w:tc>
        <w:tc>
          <w:tcPr>
            <w:tcW w:w="630" w:type="dxa"/>
            <w:vAlign w:val="center"/>
          </w:tcPr>
          <w:p w14:paraId="71439253" w14:textId="60D12A25" w:rsidR="004548E8" w:rsidRPr="00BB6F6C" w:rsidRDefault="00BB6F6C" w:rsidP="00CD5DD2">
            <w:pPr>
              <w:tabs>
                <w:tab w:val="center" w:pos="5400"/>
              </w:tabs>
              <w:suppressAutoHyphens/>
              <w:jc w:val="center"/>
              <w:rPr>
                <w:highlight w:val="yellow"/>
              </w:rPr>
            </w:pPr>
            <w:r w:rsidRPr="00BB6F6C">
              <w:rPr>
                <w:highlight w:val="yellow"/>
              </w:rPr>
              <w:t>3</w:t>
            </w:r>
          </w:p>
        </w:tc>
      </w:tr>
      <w:tr w:rsidR="0089492E" w14:paraId="2C2CAA7D" w14:textId="77777777" w:rsidTr="00CD5DD2">
        <w:tc>
          <w:tcPr>
            <w:tcW w:w="720" w:type="dxa"/>
          </w:tcPr>
          <w:p w14:paraId="79F60329" w14:textId="22DFD535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6DE42BD6" w14:textId="000324C1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564" w:type="dxa"/>
          </w:tcPr>
          <w:p w14:paraId="6572AFE5" w14:textId="13A5B311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586" w:type="dxa"/>
            <w:vAlign w:val="center"/>
          </w:tcPr>
          <w:p w14:paraId="7BD2C778" w14:textId="56D35A6F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03B3A48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B37C761" w14:textId="45E94813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05E8AB4F" w14:textId="217ECE3B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790" w:type="dxa"/>
          </w:tcPr>
          <w:p w14:paraId="4A00ABB9" w14:textId="18BA724C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630" w:type="dxa"/>
            <w:vAlign w:val="center"/>
          </w:tcPr>
          <w:p w14:paraId="16C8B0A0" w14:textId="43BF7E50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0765C544" w14:textId="77777777" w:rsidTr="00CD5DD2">
        <w:tc>
          <w:tcPr>
            <w:tcW w:w="720" w:type="dxa"/>
          </w:tcPr>
          <w:p w14:paraId="5AAE95CA" w14:textId="05413207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6B551C1" w14:textId="3128DC4F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564" w:type="dxa"/>
          </w:tcPr>
          <w:p w14:paraId="250E3E1E" w14:textId="07988B29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586" w:type="dxa"/>
            <w:vAlign w:val="center"/>
          </w:tcPr>
          <w:p w14:paraId="2E71D90B" w14:textId="021F49D0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0A05429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C98895" w14:textId="245D9F73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2B896DE2" w14:textId="36BAD732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790" w:type="dxa"/>
          </w:tcPr>
          <w:p w14:paraId="524941F5" w14:textId="38DE5987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630" w:type="dxa"/>
            <w:vAlign w:val="center"/>
          </w:tcPr>
          <w:p w14:paraId="5F743017" w14:textId="451D6B02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34D755E0" w14:textId="77777777" w:rsidTr="00CD5DD2">
        <w:tc>
          <w:tcPr>
            <w:tcW w:w="720" w:type="dxa"/>
          </w:tcPr>
          <w:p w14:paraId="56A829E2" w14:textId="055F6098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0C5B9647" w14:textId="37096B42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461</w:t>
            </w:r>
          </w:p>
        </w:tc>
        <w:tc>
          <w:tcPr>
            <w:tcW w:w="2564" w:type="dxa"/>
          </w:tcPr>
          <w:p w14:paraId="30A0C6BC" w14:textId="7F648ABF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Programming Languages</w:t>
            </w:r>
          </w:p>
        </w:tc>
        <w:tc>
          <w:tcPr>
            <w:tcW w:w="586" w:type="dxa"/>
            <w:vAlign w:val="center"/>
          </w:tcPr>
          <w:p w14:paraId="22F4E2D4" w14:textId="4F2BB2C1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AEB243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3F9869C" w14:textId="149EF2D6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46ADF972" w14:textId="30D6BDAE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461</w:t>
            </w:r>
          </w:p>
        </w:tc>
        <w:tc>
          <w:tcPr>
            <w:tcW w:w="2790" w:type="dxa"/>
          </w:tcPr>
          <w:p w14:paraId="1B475E1D" w14:textId="3937900E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Programming Languages</w:t>
            </w:r>
          </w:p>
        </w:tc>
        <w:tc>
          <w:tcPr>
            <w:tcW w:w="630" w:type="dxa"/>
            <w:vAlign w:val="center"/>
          </w:tcPr>
          <w:p w14:paraId="1BF22DE4" w14:textId="239E4CBE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2D99EAB2" w14:textId="77777777" w:rsidTr="00CD5DD2">
        <w:tc>
          <w:tcPr>
            <w:tcW w:w="720" w:type="dxa"/>
          </w:tcPr>
          <w:p w14:paraId="585E5177" w14:textId="5A756935" w:rsidR="0089492E" w:rsidRPr="004548E8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4548E8">
              <w:rPr>
                <w:strike/>
              </w:rPr>
              <w:t>CSC</w:t>
            </w:r>
          </w:p>
        </w:tc>
        <w:tc>
          <w:tcPr>
            <w:tcW w:w="720" w:type="dxa"/>
          </w:tcPr>
          <w:p w14:paraId="35681A92" w14:textId="655200F3" w:rsidR="0089492E" w:rsidRPr="004548E8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4548E8">
              <w:rPr>
                <w:strike/>
              </w:rPr>
              <w:t>466</w:t>
            </w:r>
          </w:p>
        </w:tc>
        <w:tc>
          <w:tcPr>
            <w:tcW w:w="2564" w:type="dxa"/>
          </w:tcPr>
          <w:p w14:paraId="75D032CB" w14:textId="15FB5D4C" w:rsidR="0089492E" w:rsidRPr="004548E8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548E8">
              <w:rPr>
                <w:strike/>
              </w:rPr>
              <w:t>Language Processing</w:t>
            </w:r>
          </w:p>
        </w:tc>
        <w:tc>
          <w:tcPr>
            <w:tcW w:w="586" w:type="dxa"/>
            <w:vAlign w:val="center"/>
          </w:tcPr>
          <w:p w14:paraId="4F399B31" w14:textId="6736D91D" w:rsidR="0089492E" w:rsidRPr="004548E8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4548E8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00393F8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45083E2" w14:textId="55CE96F9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720" w:type="dxa"/>
          </w:tcPr>
          <w:p w14:paraId="2FE0596F" w14:textId="58AF3D46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90" w:type="dxa"/>
          </w:tcPr>
          <w:p w14:paraId="4CD3B31E" w14:textId="254EBCD7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08B5DC9" w14:textId="4A727DBE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89492E" w14:paraId="688EC634" w14:textId="77777777" w:rsidTr="00CD5DD2">
        <w:tc>
          <w:tcPr>
            <w:tcW w:w="720" w:type="dxa"/>
          </w:tcPr>
          <w:p w14:paraId="085497C3" w14:textId="3E3429B1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304EC764" w14:textId="72304450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470</w:t>
            </w:r>
          </w:p>
        </w:tc>
        <w:tc>
          <w:tcPr>
            <w:tcW w:w="2564" w:type="dxa"/>
          </w:tcPr>
          <w:p w14:paraId="59441FF8" w14:textId="40B9A92C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Software Engineering</w:t>
            </w:r>
          </w:p>
        </w:tc>
        <w:tc>
          <w:tcPr>
            <w:tcW w:w="586" w:type="dxa"/>
            <w:vAlign w:val="center"/>
          </w:tcPr>
          <w:p w14:paraId="258B425D" w14:textId="2D9BDD6B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A7DB862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4177631" w14:textId="46703329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431E39E6" w14:textId="5967759F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470</w:t>
            </w:r>
          </w:p>
        </w:tc>
        <w:tc>
          <w:tcPr>
            <w:tcW w:w="2790" w:type="dxa"/>
          </w:tcPr>
          <w:p w14:paraId="79A00F62" w14:textId="71184AC5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Software Engineering</w:t>
            </w:r>
          </w:p>
        </w:tc>
        <w:tc>
          <w:tcPr>
            <w:tcW w:w="630" w:type="dxa"/>
            <w:vAlign w:val="center"/>
          </w:tcPr>
          <w:p w14:paraId="0C7B12D9" w14:textId="4BF96AFE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22EB79A4" w14:textId="77777777" w:rsidTr="00CD5DD2">
        <w:tc>
          <w:tcPr>
            <w:tcW w:w="720" w:type="dxa"/>
          </w:tcPr>
          <w:p w14:paraId="1F8D0B69" w14:textId="4F8A22F1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00FB7EBC" w14:textId="016B65ED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482</w:t>
            </w:r>
          </w:p>
        </w:tc>
        <w:tc>
          <w:tcPr>
            <w:tcW w:w="2564" w:type="dxa"/>
          </w:tcPr>
          <w:p w14:paraId="4B399FA1" w14:textId="1031D791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Algorithms &amp; Optimization</w:t>
            </w:r>
          </w:p>
        </w:tc>
        <w:tc>
          <w:tcPr>
            <w:tcW w:w="586" w:type="dxa"/>
            <w:vAlign w:val="center"/>
          </w:tcPr>
          <w:p w14:paraId="7CADB934" w14:textId="63279E6E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FA703C4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548440E" w14:textId="3A8A5CD4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30679C5D" w14:textId="69180096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482</w:t>
            </w:r>
          </w:p>
        </w:tc>
        <w:tc>
          <w:tcPr>
            <w:tcW w:w="2790" w:type="dxa"/>
          </w:tcPr>
          <w:p w14:paraId="11E65602" w14:textId="58DB76F2" w:rsidR="0089492E" w:rsidRPr="004E0FBF" w:rsidRDefault="0089492E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E0FBF">
              <w:t>Algorithms &amp; Optimization</w:t>
            </w:r>
          </w:p>
        </w:tc>
        <w:tc>
          <w:tcPr>
            <w:tcW w:w="630" w:type="dxa"/>
            <w:vAlign w:val="center"/>
          </w:tcPr>
          <w:p w14:paraId="4C7E435F" w14:textId="766F16CD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t>3</w:t>
            </w:r>
          </w:p>
        </w:tc>
      </w:tr>
      <w:tr w:rsidR="0089492E" w14:paraId="48E107A9" w14:textId="77777777" w:rsidTr="00CD5DD2">
        <w:tc>
          <w:tcPr>
            <w:tcW w:w="4004" w:type="dxa"/>
            <w:gridSpan w:val="3"/>
          </w:tcPr>
          <w:p w14:paraId="1AC6A201" w14:textId="77777777" w:rsidR="0089492E" w:rsidRPr="00396D69" w:rsidRDefault="0089492E" w:rsidP="0089492E">
            <w:pPr>
              <w:tabs>
                <w:tab w:val="center" w:pos="5400"/>
              </w:tabs>
              <w:suppressAutoHyphens/>
              <w:jc w:val="both"/>
            </w:pPr>
            <w:r w:rsidRPr="00396D69">
              <w:rPr>
                <w:strike/>
              </w:rPr>
              <w:t>CIS</w:t>
            </w:r>
            <w:r w:rsidRPr="00396D69">
              <w:t xml:space="preserve"> 321 Information Security Management</w:t>
            </w:r>
          </w:p>
          <w:p w14:paraId="5141B689" w14:textId="77777777" w:rsidR="0089492E" w:rsidRPr="00771404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771404">
              <w:rPr>
                <w:b/>
              </w:rPr>
              <w:t>or</w:t>
            </w:r>
          </w:p>
          <w:p w14:paraId="782413E2" w14:textId="61048C1F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</w:pPr>
            <w:r w:rsidRPr="0089492E">
              <w:t>CIS 332 Systems Analysis &amp; Design</w:t>
            </w:r>
          </w:p>
        </w:tc>
        <w:tc>
          <w:tcPr>
            <w:tcW w:w="586" w:type="dxa"/>
            <w:vAlign w:val="center"/>
          </w:tcPr>
          <w:p w14:paraId="1B1BB1FA" w14:textId="5F32BAF9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877474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0AFD1DA1" w14:textId="7DE6C59F" w:rsidR="00463E13" w:rsidRPr="00463E13" w:rsidRDefault="00463E13" w:rsidP="0089492E">
            <w:pPr>
              <w:tabs>
                <w:tab w:val="center" w:pos="5400"/>
              </w:tabs>
              <w:suppressAutoHyphens/>
              <w:jc w:val="both"/>
            </w:pPr>
            <w:r w:rsidRPr="00396D69">
              <w:rPr>
                <w:b/>
                <w:highlight w:val="yellow"/>
              </w:rPr>
              <w:t>CSC</w:t>
            </w:r>
            <w:r w:rsidRPr="006810A5">
              <w:rPr>
                <w:b/>
              </w:rPr>
              <w:t xml:space="preserve"> </w:t>
            </w:r>
            <w:r w:rsidRPr="00463E13">
              <w:t>321 Information Security Manageme</w:t>
            </w:r>
            <w:r>
              <w:t>nt</w:t>
            </w:r>
          </w:p>
          <w:p w14:paraId="34A22A4F" w14:textId="7A077414" w:rsidR="006810A5" w:rsidRPr="00771404" w:rsidRDefault="00771404" w:rsidP="0089492E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771404">
              <w:rPr>
                <w:b/>
              </w:rPr>
              <w:t>o</w:t>
            </w:r>
            <w:r w:rsidR="006810A5" w:rsidRPr="00771404">
              <w:rPr>
                <w:b/>
              </w:rPr>
              <w:t>r</w:t>
            </w:r>
          </w:p>
          <w:p w14:paraId="64560861" w14:textId="78177ED4" w:rsidR="00463E13" w:rsidRPr="006810A5" w:rsidRDefault="00463E13" w:rsidP="009223AB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89492E">
              <w:t>CIS 332 Systems Analysis &amp; Design</w:t>
            </w:r>
          </w:p>
        </w:tc>
        <w:tc>
          <w:tcPr>
            <w:tcW w:w="630" w:type="dxa"/>
            <w:vAlign w:val="center"/>
          </w:tcPr>
          <w:p w14:paraId="538C4FDF" w14:textId="47157DD8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</w:tr>
      <w:tr w:rsidR="0089492E" w14:paraId="2275C5CB" w14:textId="77777777" w:rsidTr="00CD5DD2">
        <w:tc>
          <w:tcPr>
            <w:tcW w:w="720" w:type="dxa"/>
          </w:tcPr>
          <w:p w14:paraId="12B48783" w14:textId="77777777" w:rsidR="0089492E" w:rsidRPr="001631D9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1631D9">
              <w:rPr>
                <w:strike/>
              </w:rPr>
              <w:t>CIS</w:t>
            </w:r>
          </w:p>
        </w:tc>
        <w:tc>
          <w:tcPr>
            <w:tcW w:w="720" w:type="dxa"/>
          </w:tcPr>
          <w:p w14:paraId="32BF5A39" w14:textId="77777777" w:rsidR="0089492E" w:rsidRPr="001631D9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1631D9">
              <w:rPr>
                <w:strike/>
              </w:rPr>
              <w:t>484</w:t>
            </w:r>
          </w:p>
        </w:tc>
        <w:tc>
          <w:tcPr>
            <w:tcW w:w="2564" w:type="dxa"/>
          </w:tcPr>
          <w:p w14:paraId="71F507EF" w14:textId="08BDA3A8" w:rsidR="0089492E" w:rsidRPr="001631D9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631D9">
              <w:rPr>
                <w:strike/>
              </w:rPr>
              <w:t>Database M</w:t>
            </w:r>
            <w:r w:rsidR="005450B2">
              <w:rPr>
                <w:strike/>
              </w:rPr>
              <w:t>ana</w:t>
            </w:r>
            <w:r w:rsidRPr="001631D9">
              <w:rPr>
                <w:strike/>
              </w:rPr>
              <w:t>g</w:t>
            </w:r>
            <w:r w:rsidR="005450B2">
              <w:rPr>
                <w:strike/>
              </w:rPr>
              <w:t>e</w:t>
            </w:r>
            <w:r w:rsidRPr="001631D9">
              <w:rPr>
                <w:strike/>
              </w:rPr>
              <w:t>m</w:t>
            </w:r>
            <w:r w:rsidR="005450B2">
              <w:rPr>
                <w:strike/>
              </w:rPr>
              <w:t>en</w:t>
            </w:r>
            <w:r w:rsidRPr="001631D9">
              <w:rPr>
                <w:strike/>
              </w:rPr>
              <w:t>t Sys</w:t>
            </w:r>
          </w:p>
        </w:tc>
        <w:tc>
          <w:tcPr>
            <w:tcW w:w="586" w:type="dxa"/>
            <w:vAlign w:val="center"/>
          </w:tcPr>
          <w:p w14:paraId="603E43C0" w14:textId="77777777" w:rsidR="0089492E" w:rsidRPr="001631D9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1631D9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FB9F431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BD9D4AB" w14:textId="22200D09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EC067EE" w14:textId="095BCEFA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165FFE10" w14:textId="06C687FE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BA2752A" w14:textId="27C9E0EC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89492E" w14:paraId="7F52D838" w14:textId="77777777" w:rsidTr="00CD5DD2">
        <w:tc>
          <w:tcPr>
            <w:tcW w:w="4004" w:type="dxa"/>
            <w:gridSpan w:val="3"/>
          </w:tcPr>
          <w:p w14:paraId="316D8C23" w14:textId="6C6ADDA5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rPr>
                <w:spacing w:val="-2"/>
              </w:rPr>
              <w:t>CIS/CSC 300-400 electives</w:t>
            </w:r>
          </w:p>
        </w:tc>
        <w:tc>
          <w:tcPr>
            <w:tcW w:w="586" w:type="dxa"/>
            <w:vAlign w:val="center"/>
          </w:tcPr>
          <w:p w14:paraId="52A5DC5A" w14:textId="2A8F7A37" w:rsidR="0089492E" w:rsidRPr="004E0FBF" w:rsidRDefault="0089492E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40034708" w14:textId="77777777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2B065C72" w14:textId="3004BA4C" w:rsidR="0089492E" w:rsidRPr="004E0FBF" w:rsidRDefault="0089492E" w:rsidP="0089492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rPr>
                <w:spacing w:val="-2"/>
              </w:rPr>
              <w:t>CIS/CSC 300-400 electives</w:t>
            </w:r>
          </w:p>
        </w:tc>
        <w:tc>
          <w:tcPr>
            <w:tcW w:w="630" w:type="dxa"/>
            <w:vAlign w:val="center"/>
          </w:tcPr>
          <w:p w14:paraId="2E1539B0" w14:textId="427F1EA8" w:rsidR="0089492E" w:rsidRPr="004E0FBF" w:rsidRDefault="0089492E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4E0FBF">
              <w:rPr>
                <w:spacing w:val="-2"/>
              </w:rPr>
              <w:t>9</w:t>
            </w:r>
          </w:p>
        </w:tc>
      </w:tr>
      <w:tr w:rsidR="00396D69" w14:paraId="46084A1A" w14:textId="77777777" w:rsidTr="00CD5DD2">
        <w:tc>
          <w:tcPr>
            <w:tcW w:w="4004" w:type="dxa"/>
            <w:gridSpan w:val="3"/>
          </w:tcPr>
          <w:p w14:paraId="23BE3E5B" w14:textId="6E4E4694" w:rsidR="00396D69" w:rsidRPr="000F7054" w:rsidRDefault="00396D69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05973">
              <w:rPr>
                <w:spacing w:val="-2"/>
              </w:rPr>
              <w:t>Select three 300-400 level CIS/CSC courses.  (</w:t>
            </w:r>
            <w:r w:rsidRPr="0041098B">
              <w:rPr>
                <w:strike/>
                <w:spacing w:val="-2"/>
              </w:rPr>
              <w:t>CSC 234,</w:t>
            </w:r>
            <w:r>
              <w:rPr>
                <w:spacing w:val="-2"/>
              </w:rPr>
              <w:t xml:space="preserve"> </w:t>
            </w:r>
            <w:r w:rsidRPr="00B05973">
              <w:rPr>
                <w:spacing w:val="-2"/>
              </w:rPr>
              <w:t>CIS 275 allowed)</w:t>
            </w:r>
          </w:p>
        </w:tc>
        <w:tc>
          <w:tcPr>
            <w:tcW w:w="586" w:type="dxa"/>
            <w:vAlign w:val="center"/>
          </w:tcPr>
          <w:p w14:paraId="546AE693" w14:textId="77777777" w:rsidR="00396D69" w:rsidRPr="000F7054" w:rsidRDefault="00396D69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1C741D" w14:textId="77777777" w:rsidR="00396D69" w:rsidRPr="000F7054" w:rsidRDefault="00396D69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301E3524" w14:textId="2E521EA5" w:rsidR="00396D69" w:rsidRPr="000F7054" w:rsidRDefault="00396D69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05973">
              <w:rPr>
                <w:spacing w:val="-2"/>
              </w:rPr>
              <w:t>Select three 300-400 level CIS/CSC courses.  (</w:t>
            </w:r>
            <w:r w:rsidRPr="00D74B19">
              <w:rPr>
                <w:b/>
                <w:spacing w:val="-2"/>
              </w:rPr>
              <w:t xml:space="preserve">CIS 275 allowed; </w:t>
            </w:r>
            <w:r w:rsidRPr="00774E53">
              <w:rPr>
                <w:b/>
                <w:spacing w:val="-2"/>
                <w:highlight w:val="yellow"/>
              </w:rPr>
              <w:t>CIS 350 not allowed</w:t>
            </w:r>
            <w:r w:rsidRPr="00B05973">
              <w:rPr>
                <w:spacing w:val="-2"/>
              </w:rPr>
              <w:t>)</w:t>
            </w:r>
          </w:p>
        </w:tc>
        <w:tc>
          <w:tcPr>
            <w:tcW w:w="630" w:type="dxa"/>
            <w:vAlign w:val="center"/>
          </w:tcPr>
          <w:p w14:paraId="11E9810B" w14:textId="77777777" w:rsidR="00396D69" w:rsidRPr="000F7054" w:rsidRDefault="00396D69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41098B" w:rsidRPr="00805DA5" w14:paraId="5C68DA0A" w14:textId="77777777" w:rsidTr="00CD5DD2">
        <w:tc>
          <w:tcPr>
            <w:tcW w:w="4004" w:type="dxa"/>
            <w:gridSpan w:val="3"/>
          </w:tcPr>
          <w:p w14:paraId="57F35D4D" w14:textId="45725D5D" w:rsidR="0041098B" w:rsidRPr="00771404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71404">
              <w:rPr>
                <w:b/>
                <w:spacing w:val="-2"/>
              </w:rPr>
              <w:t>Support Courses</w:t>
            </w:r>
          </w:p>
        </w:tc>
        <w:tc>
          <w:tcPr>
            <w:tcW w:w="586" w:type="dxa"/>
            <w:vAlign w:val="center"/>
          </w:tcPr>
          <w:p w14:paraId="2E4F25C5" w14:textId="4F748F40" w:rsidR="0041098B" w:rsidRPr="00805DA5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  <w:tc>
          <w:tcPr>
            <w:tcW w:w="265" w:type="dxa"/>
            <w:shd w:val="clear" w:color="auto" w:fill="000000" w:themeFill="text1"/>
          </w:tcPr>
          <w:p w14:paraId="2D68C564" w14:textId="77777777" w:rsidR="0041098B" w:rsidRPr="00805DA5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CF07FD3" w14:textId="70CCC340" w:rsidR="0041098B" w:rsidRPr="00771404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71404">
              <w:rPr>
                <w:b/>
                <w:spacing w:val="-2"/>
              </w:rPr>
              <w:t>Support Courses</w:t>
            </w:r>
          </w:p>
        </w:tc>
        <w:tc>
          <w:tcPr>
            <w:tcW w:w="630" w:type="dxa"/>
            <w:vAlign w:val="center"/>
          </w:tcPr>
          <w:p w14:paraId="1164A05D" w14:textId="64BF577D" w:rsidR="0041098B" w:rsidRPr="00805DA5" w:rsidRDefault="0041098B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</w:tr>
      <w:tr w:rsidR="0041098B" w:rsidRPr="00805DA5" w14:paraId="267DEEB6" w14:textId="77777777" w:rsidTr="00CD5DD2">
        <w:tc>
          <w:tcPr>
            <w:tcW w:w="720" w:type="dxa"/>
          </w:tcPr>
          <w:p w14:paraId="3F75F902" w14:textId="7EDC175C" w:rsidR="0041098B" w:rsidRPr="00A04D8C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BDE9F3D" w14:textId="2E87C59D" w:rsidR="0041098B" w:rsidRPr="00805DA5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564" w:type="dxa"/>
          </w:tcPr>
          <w:p w14:paraId="168FB503" w14:textId="29B4D2DB" w:rsidR="0041098B" w:rsidRPr="00805DA5" w:rsidRDefault="0041098B" w:rsidP="006C45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586" w:type="dxa"/>
            <w:vAlign w:val="center"/>
          </w:tcPr>
          <w:p w14:paraId="2220035E" w14:textId="09127E9F" w:rsidR="0041098B" w:rsidRPr="00805DA5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412DE75E" w14:textId="77777777" w:rsidR="0041098B" w:rsidRPr="00805DA5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911E029" w14:textId="7F9BB681" w:rsidR="0041098B" w:rsidRPr="00805DA5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DD144A8" w14:textId="529CC20F" w:rsidR="0041098B" w:rsidRPr="00805DA5" w:rsidRDefault="0041098B" w:rsidP="00BE449F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790" w:type="dxa"/>
          </w:tcPr>
          <w:p w14:paraId="4043D0F9" w14:textId="62CD9C47" w:rsidR="0041098B" w:rsidRPr="00805DA5" w:rsidRDefault="0041098B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630" w:type="dxa"/>
            <w:vAlign w:val="center"/>
          </w:tcPr>
          <w:p w14:paraId="04B4C889" w14:textId="04F1400A" w:rsidR="0041098B" w:rsidRPr="00805DA5" w:rsidRDefault="0041098B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</w:tr>
      <w:tr w:rsidR="0041098B" w:rsidRPr="00805DA5" w14:paraId="035B6A54" w14:textId="77777777" w:rsidTr="00CD5DD2">
        <w:tc>
          <w:tcPr>
            <w:tcW w:w="720" w:type="dxa"/>
          </w:tcPr>
          <w:p w14:paraId="7321C140" w14:textId="68CFF5CA" w:rsidR="0041098B" w:rsidRPr="00805DA5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70FFB8F2" w14:textId="0C602E1E" w:rsidR="0041098B" w:rsidRPr="00805DA5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564" w:type="dxa"/>
          </w:tcPr>
          <w:p w14:paraId="1D671021" w14:textId="60D5E72C" w:rsidR="0041098B" w:rsidRPr="00805DA5" w:rsidRDefault="0041098B" w:rsidP="006C45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586" w:type="dxa"/>
            <w:vAlign w:val="center"/>
          </w:tcPr>
          <w:p w14:paraId="15E29157" w14:textId="25904200" w:rsidR="0041098B" w:rsidRPr="00805DA5" w:rsidRDefault="0041098B" w:rsidP="00586CF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FEE77CB" w14:textId="77777777" w:rsidR="0041098B" w:rsidRPr="00805DA5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A7681A2" w14:textId="1D9D552B" w:rsidR="0041098B" w:rsidRPr="00805DA5" w:rsidRDefault="0041098B" w:rsidP="0041098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F580A5A" w14:textId="49068461" w:rsidR="0041098B" w:rsidRPr="00805DA5" w:rsidRDefault="0041098B" w:rsidP="00BE449F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790" w:type="dxa"/>
          </w:tcPr>
          <w:p w14:paraId="4F920B1E" w14:textId="1A114865" w:rsidR="0041098B" w:rsidRPr="00805DA5" w:rsidRDefault="0041098B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630" w:type="dxa"/>
            <w:vAlign w:val="center"/>
          </w:tcPr>
          <w:p w14:paraId="30C1515F" w14:textId="2413054A" w:rsidR="0041098B" w:rsidRPr="00805DA5" w:rsidRDefault="0041098B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CD5DD2" w:rsidRPr="00805DA5" w14:paraId="0C6504E6" w14:textId="77777777" w:rsidTr="007F292E">
        <w:tc>
          <w:tcPr>
            <w:tcW w:w="720" w:type="dxa"/>
            <w:vAlign w:val="center"/>
          </w:tcPr>
          <w:p w14:paraId="2D6598FE" w14:textId="77777777" w:rsid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  <w:p w14:paraId="36DD5D2C" w14:textId="0DEED797" w:rsidR="00CD5DD2" w:rsidRPr="00C76DD7" w:rsidRDefault="00CD5DD2" w:rsidP="007F292E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720" w:type="dxa"/>
          </w:tcPr>
          <w:p w14:paraId="25B5F27B" w14:textId="77777777" w:rsid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  <w:p w14:paraId="195E9153" w14:textId="7DC31CDE" w:rsidR="00CD5DD2" w:rsidRDefault="00E453E9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o</w:t>
            </w:r>
            <w:r w:rsidR="00CD5DD2" w:rsidRPr="00C76DD7">
              <w:rPr>
                <w:b/>
                <w:spacing w:val="-2"/>
              </w:rPr>
              <w:t>r</w:t>
            </w:r>
          </w:p>
          <w:p w14:paraId="654C2518" w14:textId="5F9660AF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D5DD2">
              <w:rPr>
                <w:spacing w:val="-2"/>
              </w:rPr>
              <w:t>381</w:t>
            </w:r>
          </w:p>
        </w:tc>
        <w:tc>
          <w:tcPr>
            <w:tcW w:w="2564" w:type="dxa"/>
          </w:tcPr>
          <w:p w14:paraId="50D87299" w14:textId="77777777" w:rsidR="00CD5DD2" w:rsidRDefault="00CD5DD2" w:rsidP="006C45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  <w:p w14:paraId="0BBFD2A5" w14:textId="76592E31" w:rsidR="00CD5DD2" w:rsidRDefault="00E453E9" w:rsidP="006C457B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o</w:t>
            </w:r>
            <w:r w:rsidR="00CD5DD2" w:rsidRPr="00CD5DD2">
              <w:rPr>
                <w:b/>
                <w:spacing w:val="-2"/>
              </w:rPr>
              <w:t>r</w:t>
            </w:r>
          </w:p>
          <w:p w14:paraId="3537E7D4" w14:textId="10118D77" w:rsidR="00CD5DD2" w:rsidRPr="00CD5DD2" w:rsidRDefault="005236C6" w:rsidP="006C457B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805DA5">
              <w:rPr>
                <w:spacing w:val="-2"/>
              </w:rPr>
              <w:t>Int</w:t>
            </w:r>
            <w:r w:rsidR="006C457B">
              <w:rPr>
                <w:spacing w:val="-2"/>
              </w:rPr>
              <w:t>r</w:t>
            </w:r>
            <w:r w:rsidRPr="00805DA5">
              <w:rPr>
                <w:spacing w:val="-2"/>
              </w:rPr>
              <w:t>o to Prob</w:t>
            </w:r>
            <w:r>
              <w:rPr>
                <w:spacing w:val="-2"/>
              </w:rPr>
              <w:t>ability</w:t>
            </w:r>
            <w:r w:rsidRPr="00805DA5">
              <w:rPr>
                <w:spacing w:val="-2"/>
              </w:rPr>
              <w:t xml:space="preserve"> &amp; Stat</w:t>
            </w:r>
            <w:r w:rsidR="006C457B">
              <w:rPr>
                <w:spacing w:val="-2"/>
              </w:rPr>
              <w:t>s</w:t>
            </w:r>
          </w:p>
        </w:tc>
        <w:tc>
          <w:tcPr>
            <w:tcW w:w="586" w:type="dxa"/>
            <w:vAlign w:val="center"/>
          </w:tcPr>
          <w:p w14:paraId="3CC58F40" w14:textId="45BD2A1D" w:rsidR="00CD5DD2" w:rsidRPr="00805DA5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2155EEC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04A1CD1" w14:textId="77777777" w:rsid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  <w:p w14:paraId="08E740F4" w14:textId="492CE74A" w:rsidR="00CD5DD2" w:rsidRPr="007F292E" w:rsidRDefault="00CD5DD2" w:rsidP="007F292E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720" w:type="dxa"/>
          </w:tcPr>
          <w:p w14:paraId="3DBF2AC0" w14:textId="77777777" w:rsid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  <w:p w14:paraId="69D7CDBB" w14:textId="6F099F13" w:rsidR="00CD5DD2" w:rsidRDefault="00E453E9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o</w:t>
            </w:r>
            <w:r w:rsidR="00CD5DD2" w:rsidRPr="00C76DD7">
              <w:rPr>
                <w:b/>
                <w:spacing w:val="-2"/>
              </w:rPr>
              <w:t>r</w:t>
            </w:r>
          </w:p>
          <w:p w14:paraId="2AB3937B" w14:textId="16FC71CD" w:rsidR="00CD5DD2" w:rsidRPr="00805DA5" w:rsidRDefault="00CD5DD2" w:rsidP="00C45EB3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CD5DD2">
              <w:rPr>
                <w:spacing w:val="-2"/>
              </w:rPr>
              <w:t>381</w:t>
            </w:r>
          </w:p>
        </w:tc>
        <w:tc>
          <w:tcPr>
            <w:tcW w:w="2790" w:type="dxa"/>
          </w:tcPr>
          <w:p w14:paraId="3695E901" w14:textId="77777777" w:rsidR="00CD5DD2" w:rsidRDefault="00CD5DD2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  <w:p w14:paraId="3018AF52" w14:textId="00181265" w:rsidR="00CD5DD2" w:rsidRDefault="00E453E9" w:rsidP="005236C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o</w:t>
            </w:r>
            <w:r w:rsidR="00CD5DD2" w:rsidRPr="00CD5DD2">
              <w:rPr>
                <w:b/>
                <w:spacing w:val="-2"/>
              </w:rPr>
              <w:t>r</w:t>
            </w:r>
          </w:p>
          <w:p w14:paraId="462DA10D" w14:textId="03F344A5" w:rsidR="00CD5DD2" w:rsidRPr="00805DA5" w:rsidRDefault="00CD5DD2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Int</w:t>
            </w:r>
            <w:r w:rsidR="006C457B">
              <w:rPr>
                <w:spacing w:val="-2"/>
              </w:rPr>
              <w:t>r</w:t>
            </w:r>
            <w:r w:rsidRPr="00805DA5">
              <w:rPr>
                <w:spacing w:val="-2"/>
              </w:rPr>
              <w:t>o to Prob</w:t>
            </w:r>
            <w:r w:rsidR="005236C6">
              <w:rPr>
                <w:spacing w:val="-2"/>
              </w:rPr>
              <w:t>ability</w:t>
            </w:r>
            <w:r w:rsidRPr="00805DA5">
              <w:rPr>
                <w:spacing w:val="-2"/>
              </w:rPr>
              <w:t xml:space="preserve"> &amp; Stat</w:t>
            </w:r>
            <w:r w:rsidR="005236C6">
              <w:rPr>
                <w:spacing w:val="-2"/>
              </w:rPr>
              <w:t>istic</w:t>
            </w:r>
            <w:r w:rsidRPr="00805DA5">
              <w:rPr>
                <w:spacing w:val="-2"/>
              </w:rPr>
              <w:t>s</w:t>
            </w:r>
          </w:p>
        </w:tc>
        <w:tc>
          <w:tcPr>
            <w:tcW w:w="630" w:type="dxa"/>
            <w:vAlign w:val="center"/>
          </w:tcPr>
          <w:p w14:paraId="5F885656" w14:textId="10A908DC" w:rsidR="00CD5DD2" w:rsidRPr="00805DA5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CD5DD2" w:rsidRPr="00805DA5" w14:paraId="39AF0534" w14:textId="77777777" w:rsidTr="00CD5DD2">
        <w:tc>
          <w:tcPr>
            <w:tcW w:w="720" w:type="dxa"/>
          </w:tcPr>
          <w:p w14:paraId="7E9CCCCE" w14:textId="18BBCB8E" w:rsidR="00CD5DD2" w:rsidRPr="00805DA5" w:rsidRDefault="00CD5DD2" w:rsidP="0056664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06A071A" w14:textId="3D45B8EF" w:rsidR="00CD5DD2" w:rsidRPr="00805DA5" w:rsidRDefault="00CD5DD2" w:rsidP="0056664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316</w:t>
            </w:r>
          </w:p>
        </w:tc>
        <w:tc>
          <w:tcPr>
            <w:tcW w:w="2564" w:type="dxa"/>
          </w:tcPr>
          <w:p w14:paraId="5E9F4B7B" w14:textId="36D48E94" w:rsidR="00CD5DD2" w:rsidRPr="00805DA5" w:rsidRDefault="00CD5DD2" w:rsidP="006C45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Discrete Mathematics</w:t>
            </w:r>
          </w:p>
        </w:tc>
        <w:tc>
          <w:tcPr>
            <w:tcW w:w="586" w:type="dxa"/>
            <w:vAlign w:val="center"/>
          </w:tcPr>
          <w:p w14:paraId="201FA220" w14:textId="136E90DF" w:rsidR="00CD5DD2" w:rsidRPr="00805DA5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89B637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C42BA44" w14:textId="323C45C8" w:rsidR="00CD5DD2" w:rsidRPr="00805DA5" w:rsidRDefault="00CD5DD2" w:rsidP="0056664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6F0C934" w14:textId="624C22CC" w:rsidR="00CD5DD2" w:rsidRPr="00805DA5" w:rsidRDefault="00CD5DD2" w:rsidP="00566640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316</w:t>
            </w:r>
          </w:p>
        </w:tc>
        <w:tc>
          <w:tcPr>
            <w:tcW w:w="2790" w:type="dxa"/>
          </w:tcPr>
          <w:p w14:paraId="7E638529" w14:textId="1DDFD1A4" w:rsidR="00CD5DD2" w:rsidRPr="00805DA5" w:rsidRDefault="00CD5DD2" w:rsidP="005236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05DA5">
              <w:rPr>
                <w:spacing w:val="-2"/>
              </w:rPr>
              <w:t>Discrete Mathematics</w:t>
            </w:r>
          </w:p>
        </w:tc>
        <w:tc>
          <w:tcPr>
            <w:tcW w:w="630" w:type="dxa"/>
          </w:tcPr>
          <w:p w14:paraId="4AF87BB7" w14:textId="2E7A38C7" w:rsidR="00CD5DD2" w:rsidRPr="00805DA5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CD5DD2" w:rsidRPr="00805DA5" w14:paraId="5AC5B461" w14:textId="77777777" w:rsidTr="00CD5DD2">
        <w:tc>
          <w:tcPr>
            <w:tcW w:w="4004" w:type="dxa"/>
            <w:gridSpan w:val="3"/>
          </w:tcPr>
          <w:p w14:paraId="5F10D769" w14:textId="03D8911C" w:rsidR="00CD5DD2" w:rsidRPr="00771404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71404">
              <w:rPr>
                <w:b/>
                <w:spacing w:val="-2"/>
              </w:rPr>
              <w:lastRenderedPageBreak/>
              <w:t>Math Electives</w:t>
            </w:r>
          </w:p>
        </w:tc>
        <w:tc>
          <w:tcPr>
            <w:tcW w:w="586" w:type="dxa"/>
            <w:vAlign w:val="center"/>
          </w:tcPr>
          <w:p w14:paraId="2424C238" w14:textId="3BE73A1A" w:rsidR="00CD5DD2" w:rsidRPr="00805DA5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313BA77A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77FAF4E" w14:textId="26E64156" w:rsidR="00CD5DD2" w:rsidRPr="00771404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71404">
              <w:rPr>
                <w:b/>
                <w:spacing w:val="-2"/>
              </w:rPr>
              <w:t>Math Electives</w:t>
            </w:r>
          </w:p>
        </w:tc>
        <w:tc>
          <w:tcPr>
            <w:tcW w:w="630" w:type="dxa"/>
          </w:tcPr>
          <w:p w14:paraId="1874FAC9" w14:textId="6A653FDB" w:rsidR="00CD5DD2" w:rsidRPr="00805DA5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805DA5">
              <w:rPr>
                <w:spacing w:val="-2"/>
              </w:rPr>
              <w:t>6</w:t>
            </w:r>
          </w:p>
        </w:tc>
      </w:tr>
      <w:tr w:rsidR="00CD5DD2" w:rsidRPr="00805DA5" w14:paraId="58F0D8E4" w14:textId="77777777" w:rsidTr="005C2819">
        <w:tc>
          <w:tcPr>
            <w:tcW w:w="4004" w:type="dxa"/>
            <w:gridSpan w:val="3"/>
          </w:tcPr>
          <w:p w14:paraId="55155E02" w14:textId="702023D8" w:rsidR="00CD5DD2" w:rsidRPr="00805DA5" w:rsidRDefault="00CD5DD2" w:rsidP="00BB21B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 125</w:t>
            </w:r>
            <w:r w:rsidRPr="00805DA5">
              <w:rPr>
                <w:spacing w:val="-2"/>
              </w:rPr>
              <w:t xml:space="preserve"> or Math 200-level or above</w:t>
            </w:r>
            <w:r w:rsidR="00BB21BB">
              <w:rPr>
                <w:spacing w:val="-2"/>
              </w:rPr>
              <w:t xml:space="preserve"> </w:t>
            </w:r>
            <w:r w:rsidRPr="00805DA5">
              <w:rPr>
                <w:spacing w:val="-2"/>
              </w:rPr>
              <w:t>(except Math 341/342)</w:t>
            </w:r>
          </w:p>
        </w:tc>
        <w:tc>
          <w:tcPr>
            <w:tcW w:w="586" w:type="dxa"/>
          </w:tcPr>
          <w:p w14:paraId="2FC44FB7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32E2EB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23687D94" w14:textId="373013B6" w:rsidR="00CD5DD2" w:rsidRPr="00805DA5" w:rsidRDefault="00CD5DD2" w:rsidP="00CD5DD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 125</w:t>
            </w:r>
            <w:r w:rsidRPr="00805DA5">
              <w:rPr>
                <w:spacing w:val="-2"/>
              </w:rPr>
              <w:t xml:space="preserve"> or Math 200-level or above</w:t>
            </w:r>
            <w:r w:rsidR="00BB21BB">
              <w:rPr>
                <w:spacing w:val="-2"/>
              </w:rPr>
              <w:t xml:space="preserve"> </w:t>
            </w:r>
            <w:r w:rsidRPr="00805DA5">
              <w:rPr>
                <w:spacing w:val="-2"/>
              </w:rPr>
              <w:t>(except Math 341/342)</w:t>
            </w:r>
          </w:p>
        </w:tc>
        <w:tc>
          <w:tcPr>
            <w:tcW w:w="630" w:type="dxa"/>
          </w:tcPr>
          <w:p w14:paraId="7AA64D4F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D5DD2" w:rsidRPr="00805DA5" w14:paraId="24CF05F3" w14:textId="77777777" w:rsidTr="00586CF0">
        <w:tc>
          <w:tcPr>
            <w:tcW w:w="720" w:type="dxa"/>
          </w:tcPr>
          <w:p w14:paraId="06B5BC17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4FD8371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0CA84BAA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F6B626B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5AB7C69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65" w:type="dxa"/>
            <w:gridSpan w:val="5"/>
          </w:tcPr>
          <w:p w14:paraId="67BEFBCE" w14:textId="329EE55B" w:rsidR="00CD5DD2" w:rsidRPr="00CD5DD2" w:rsidRDefault="00CD5DD2" w:rsidP="00CD5DD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 xml:space="preserve">Students </w:t>
            </w:r>
            <w:r w:rsidR="006A1A4E">
              <w:rPr>
                <w:b/>
                <w:spacing w:val="-2"/>
                <w:highlight w:val="yellow"/>
              </w:rPr>
              <w:t xml:space="preserve">may </w:t>
            </w:r>
            <w:r w:rsidRPr="00CD5DD2">
              <w:rPr>
                <w:b/>
                <w:spacing w:val="-2"/>
                <w:highlight w:val="yellow"/>
              </w:rPr>
              <w:t xml:space="preserve">choose the </w:t>
            </w:r>
            <w:r w:rsidR="006A1A4E">
              <w:rPr>
                <w:b/>
                <w:spacing w:val="-2"/>
                <w:highlight w:val="yellow"/>
              </w:rPr>
              <w:t>S</w:t>
            </w:r>
            <w:r w:rsidRPr="00CD5DD2">
              <w:rPr>
                <w:b/>
                <w:spacing w:val="-2"/>
                <w:highlight w:val="yellow"/>
              </w:rPr>
              <w:t>pecialization</w:t>
            </w:r>
            <w:r w:rsidR="006A1A4E">
              <w:rPr>
                <w:b/>
                <w:spacing w:val="-2"/>
                <w:highlight w:val="yellow"/>
              </w:rPr>
              <w:t xml:space="preserve"> below or 12 additional credits of </w:t>
            </w:r>
            <w:r w:rsidRPr="00CD5DD2">
              <w:rPr>
                <w:b/>
                <w:spacing w:val="-2"/>
                <w:highlight w:val="yellow"/>
              </w:rPr>
              <w:t>Electives</w:t>
            </w:r>
          </w:p>
        </w:tc>
      </w:tr>
      <w:tr w:rsidR="00CD5DD2" w:rsidRPr="00805DA5" w14:paraId="75E04811" w14:textId="77777777" w:rsidTr="006D5ADB">
        <w:tc>
          <w:tcPr>
            <w:tcW w:w="720" w:type="dxa"/>
          </w:tcPr>
          <w:p w14:paraId="5FB3AA38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A9611F2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3A3B1E19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8FE6CDE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3A33493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3402172" w14:textId="488DCE8F" w:rsidR="00CD5DD2" w:rsidRPr="00CD5DD2" w:rsidRDefault="00CD5DD2" w:rsidP="00CD5DD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Artificial Intelligence/Machine Learning Specialization</w:t>
            </w:r>
          </w:p>
        </w:tc>
        <w:tc>
          <w:tcPr>
            <w:tcW w:w="630" w:type="dxa"/>
            <w:vAlign w:val="center"/>
          </w:tcPr>
          <w:p w14:paraId="1E4FC90A" w14:textId="311FBF8B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12</w:t>
            </w:r>
          </w:p>
        </w:tc>
      </w:tr>
      <w:tr w:rsidR="00CD5DD2" w:rsidRPr="00805DA5" w14:paraId="0C10104F" w14:textId="77777777" w:rsidTr="00586CF0">
        <w:tc>
          <w:tcPr>
            <w:tcW w:w="720" w:type="dxa"/>
          </w:tcPr>
          <w:p w14:paraId="7B6DA3F8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83858E8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64B780D7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D699A9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9D1D544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EF68B2" w14:textId="7CBC7776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18904A16" w14:textId="653FEDAA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447</w:t>
            </w:r>
          </w:p>
        </w:tc>
        <w:tc>
          <w:tcPr>
            <w:tcW w:w="2790" w:type="dxa"/>
          </w:tcPr>
          <w:p w14:paraId="7276E42A" w14:textId="608D8014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Artificial Intelligence</w:t>
            </w:r>
          </w:p>
        </w:tc>
        <w:tc>
          <w:tcPr>
            <w:tcW w:w="630" w:type="dxa"/>
          </w:tcPr>
          <w:p w14:paraId="561C059C" w14:textId="2F7759A1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</w:t>
            </w:r>
          </w:p>
        </w:tc>
      </w:tr>
      <w:tr w:rsidR="00CD5DD2" w:rsidRPr="00805DA5" w14:paraId="78A7FE2A" w14:textId="77777777" w:rsidTr="00586CF0">
        <w:tc>
          <w:tcPr>
            <w:tcW w:w="720" w:type="dxa"/>
          </w:tcPr>
          <w:p w14:paraId="4B86FD53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4B12595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6AFB8318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DE111E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77966A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CD24AC1" w14:textId="77E8D3A3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0A8ABDAF" w14:textId="5D14F1C5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483</w:t>
            </w:r>
          </w:p>
        </w:tc>
        <w:tc>
          <w:tcPr>
            <w:tcW w:w="2790" w:type="dxa"/>
          </w:tcPr>
          <w:p w14:paraId="079BA7D0" w14:textId="251381A5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Machine Learning Fund</w:t>
            </w:r>
          </w:p>
        </w:tc>
        <w:tc>
          <w:tcPr>
            <w:tcW w:w="630" w:type="dxa"/>
          </w:tcPr>
          <w:p w14:paraId="798183BE" w14:textId="1E18C208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</w:t>
            </w:r>
          </w:p>
        </w:tc>
      </w:tr>
      <w:tr w:rsidR="00CD5DD2" w:rsidRPr="00805DA5" w14:paraId="10CA29F3" w14:textId="77777777" w:rsidTr="00586CF0">
        <w:tc>
          <w:tcPr>
            <w:tcW w:w="720" w:type="dxa"/>
          </w:tcPr>
          <w:p w14:paraId="3C8DA99B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1B07D59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0AC5713D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395E396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48D4B3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7DC5C59A" w14:textId="164A9C09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Pick 6 credits from this list</w:t>
            </w:r>
          </w:p>
        </w:tc>
        <w:tc>
          <w:tcPr>
            <w:tcW w:w="630" w:type="dxa"/>
          </w:tcPr>
          <w:p w14:paraId="273AAB4B" w14:textId="4750D511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6</w:t>
            </w:r>
          </w:p>
        </w:tc>
      </w:tr>
      <w:tr w:rsidR="00CD5DD2" w:rsidRPr="00805DA5" w14:paraId="7AACD1FE" w14:textId="77777777" w:rsidTr="00586CF0">
        <w:tc>
          <w:tcPr>
            <w:tcW w:w="720" w:type="dxa"/>
          </w:tcPr>
          <w:p w14:paraId="63056A81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1D3B8B8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12624D3A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039708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69DD4D1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FFA0222" w14:textId="0513E61B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CIS</w:t>
            </w:r>
          </w:p>
        </w:tc>
        <w:tc>
          <w:tcPr>
            <w:tcW w:w="720" w:type="dxa"/>
          </w:tcPr>
          <w:p w14:paraId="7530B2A2" w14:textId="54996FAE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368</w:t>
            </w:r>
          </w:p>
        </w:tc>
        <w:tc>
          <w:tcPr>
            <w:tcW w:w="2790" w:type="dxa"/>
          </w:tcPr>
          <w:p w14:paraId="6841DA59" w14:textId="6C69FEF8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Predictive Analytics</w:t>
            </w:r>
          </w:p>
        </w:tc>
        <w:tc>
          <w:tcPr>
            <w:tcW w:w="630" w:type="dxa"/>
          </w:tcPr>
          <w:p w14:paraId="41627EF2" w14:textId="16591815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</w:t>
            </w:r>
          </w:p>
        </w:tc>
      </w:tr>
      <w:tr w:rsidR="00CD5DD2" w:rsidRPr="00805DA5" w14:paraId="2D025125" w14:textId="77777777" w:rsidTr="00586CF0">
        <w:tc>
          <w:tcPr>
            <w:tcW w:w="720" w:type="dxa"/>
          </w:tcPr>
          <w:p w14:paraId="04D9D237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362385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5A171C43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3A41DBE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A15CEFA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B21535" w14:textId="745F74B8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CIS</w:t>
            </w:r>
          </w:p>
        </w:tc>
        <w:tc>
          <w:tcPr>
            <w:tcW w:w="720" w:type="dxa"/>
          </w:tcPr>
          <w:p w14:paraId="27E43133" w14:textId="638D7E47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372</w:t>
            </w:r>
          </w:p>
        </w:tc>
        <w:tc>
          <w:tcPr>
            <w:tcW w:w="2790" w:type="dxa"/>
          </w:tcPr>
          <w:p w14:paraId="78404C0A" w14:textId="3CF38C89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Programming for Analytics</w:t>
            </w:r>
          </w:p>
        </w:tc>
        <w:tc>
          <w:tcPr>
            <w:tcW w:w="630" w:type="dxa"/>
          </w:tcPr>
          <w:p w14:paraId="55B21CA9" w14:textId="7387F7FC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</w:t>
            </w:r>
          </w:p>
        </w:tc>
      </w:tr>
      <w:tr w:rsidR="00CD5DD2" w:rsidRPr="00805DA5" w14:paraId="7826408C" w14:textId="77777777" w:rsidTr="006D5ADB">
        <w:tc>
          <w:tcPr>
            <w:tcW w:w="720" w:type="dxa"/>
          </w:tcPr>
          <w:p w14:paraId="3695207E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20C4417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7B9CD05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9F0827A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ACA4E13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E21FAE2" w14:textId="224E8972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CIS</w:t>
            </w:r>
          </w:p>
        </w:tc>
        <w:tc>
          <w:tcPr>
            <w:tcW w:w="720" w:type="dxa"/>
          </w:tcPr>
          <w:p w14:paraId="68A26A9E" w14:textId="39FBAB43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474</w:t>
            </w:r>
          </w:p>
        </w:tc>
        <w:tc>
          <w:tcPr>
            <w:tcW w:w="2790" w:type="dxa"/>
          </w:tcPr>
          <w:p w14:paraId="39E12A48" w14:textId="06E602CF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Business Intelligence and Big Data</w:t>
            </w:r>
          </w:p>
        </w:tc>
        <w:tc>
          <w:tcPr>
            <w:tcW w:w="630" w:type="dxa"/>
            <w:vAlign w:val="center"/>
          </w:tcPr>
          <w:p w14:paraId="0E1FE1CD" w14:textId="41066E08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</w:t>
            </w:r>
          </w:p>
        </w:tc>
      </w:tr>
      <w:tr w:rsidR="00CD5DD2" w:rsidRPr="00805DA5" w14:paraId="35802DEE" w14:textId="77777777" w:rsidTr="00586CF0">
        <w:tc>
          <w:tcPr>
            <w:tcW w:w="720" w:type="dxa"/>
          </w:tcPr>
          <w:p w14:paraId="0D8B7AE9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AF6E209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2C4A3F4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76934C5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A1A3E16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CCA7A3" w14:textId="1059132F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3547E34B" w14:textId="294A37ED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486</w:t>
            </w:r>
          </w:p>
        </w:tc>
        <w:tc>
          <w:tcPr>
            <w:tcW w:w="2790" w:type="dxa"/>
          </w:tcPr>
          <w:p w14:paraId="21E78E3D" w14:textId="655D244B" w:rsidR="00CD5DD2" w:rsidRPr="00CD5DD2" w:rsidRDefault="00CD5DD2" w:rsidP="001126E4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Data Mining Methods</w:t>
            </w:r>
          </w:p>
        </w:tc>
        <w:tc>
          <w:tcPr>
            <w:tcW w:w="630" w:type="dxa"/>
          </w:tcPr>
          <w:p w14:paraId="4B487368" w14:textId="3E5CA0BB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3</w:t>
            </w:r>
          </w:p>
        </w:tc>
      </w:tr>
      <w:tr w:rsidR="00CD5DD2" w:rsidRPr="00805DA5" w14:paraId="5F7DC7BE" w14:textId="77777777" w:rsidTr="00216AA2">
        <w:tc>
          <w:tcPr>
            <w:tcW w:w="4004" w:type="dxa"/>
            <w:gridSpan w:val="3"/>
          </w:tcPr>
          <w:p w14:paraId="631275DC" w14:textId="16BE503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56406FFB" w14:textId="4047F4DC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14</w:t>
            </w:r>
          </w:p>
        </w:tc>
        <w:tc>
          <w:tcPr>
            <w:tcW w:w="265" w:type="dxa"/>
            <w:shd w:val="clear" w:color="auto" w:fill="000000" w:themeFill="text1"/>
          </w:tcPr>
          <w:p w14:paraId="0114E214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070C7A50" w14:textId="0EE148F5" w:rsidR="00CD5DD2" w:rsidRPr="00CD5DD2" w:rsidRDefault="00CD5DD2" w:rsidP="00CD5DD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886670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04BCF132" w14:textId="3370CC24" w:rsidR="00CD5DD2" w:rsidRPr="00CD5DD2" w:rsidRDefault="00CD5DD2" w:rsidP="00CD5DD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CD5DD2">
              <w:rPr>
                <w:b/>
                <w:spacing w:val="-2"/>
                <w:highlight w:val="yellow"/>
              </w:rPr>
              <w:t>2-14</w:t>
            </w:r>
          </w:p>
        </w:tc>
      </w:tr>
      <w:tr w:rsidR="00CD5DD2" w:rsidRPr="00805DA5" w14:paraId="4B7B8EF5" w14:textId="77777777" w:rsidTr="00586CF0">
        <w:tc>
          <w:tcPr>
            <w:tcW w:w="720" w:type="dxa"/>
            <w:tcBorders>
              <w:bottom w:val="single" w:sz="4" w:space="0" w:color="auto"/>
            </w:tcBorders>
          </w:tcPr>
          <w:p w14:paraId="4B7B8EEC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7B8EED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4B7B8EEE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B7B8EEF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B7B8EF0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4B7B8EF1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7B8EF2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B7B8EF3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B7B8EF4" w14:textId="77777777" w:rsidR="00CD5DD2" w:rsidRPr="00805DA5" w:rsidRDefault="00CD5DD2" w:rsidP="00CD5DD2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D5DD2" w14:paraId="4B7B8EFB" w14:textId="77777777" w:rsidTr="005F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B7B8EF6" w14:textId="77777777" w:rsidR="00CD5DD2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EF7" w14:textId="4049B938" w:rsidR="00CD5DD2" w:rsidRDefault="00CD5DD2" w:rsidP="005F421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B7B8EF8" w14:textId="77777777" w:rsidR="00CD5DD2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4B7B8EF9" w14:textId="77777777" w:rsidR="00CD5DD2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EFA" w14:textId="71AB06DA" w:rsidR="00CD5DD2" w:rsidRDefault="00CD5DD2" w:rsidP="005F421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</w:tr>
      <w:tr w:rsidR="00CD5DD2" w14:paraId="4B7B8F01" w14:textId="77777777" w:rsidTr="005F4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B7B8EFC" w14:textId="77777777" w:rsidR="00CD5DD2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EFD" w14:textId="194A7F32" w:rsidR="00CD5DD2" w:rsidRDefault="00CD5DD2" w:rsidP="005F421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B7B8EFE" w14:textId="77777777" w:rsidR="00CD5DD2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4B7B8EFF" w14:textId="77777777" w:rsidR="00CD5DD2" w:rsidRDefault="00CD5DD2" w:rsidP="00CD5DD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F00" w14:textId="4932D547" w:rsidR="00CD5DD2" w:rsidRDefault="00CD5DD2" w:rsidP="005F421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4B7B8F02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7B8F03" w14:textId="77777777" w:rsidR="00E93E9F" w:rsidRPr="001F19DB" w:rsidRDefault="0032416C" w:rsidP="00BF7092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line="360" w:lineRule="auto"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77043213" w14:textId="7D2A482B" w:rsidR="00315F06" w:rsidRPr="00865C2A" w:rsidRDefault="00315F06" w:rsidP="00315F0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865C2A">
        <w:rPr>
          <w:spacing w:val="-2"/>
          <w:sz w:val="24"/>
        </w:rPr>
        <w:t xml:space="preserve">The Beacom College of Computer and Cyber Sciences seeks to add </w:t>
      </w:r>
      <w:r w:rsidR="00B64631">
        <w:rPr>
          <w:spacing w:val="-2"/>
          <w:sz w:val="24"/>
        </w:rPr>
        <w:t xml:space="preserve">a </w:t>
      </w:r>
      <w:r w:rsidRPr="00865C2A">
        <w:rPr>
          <w:spacing w:val="-2"/>
          <w:sz w:val="24"/>
        </w:rPr>
        <w:t>new specialization</w:t>
      </w:r>
      <w:r w:rsidR="00B64631">
        <w:rPr>
          <w:spacing w:val="-2"/>
          <w:sz w:val="24"/>
        </w:rPr>
        <w:t xml:space="preserve"> in </w:t>
      </w:r>
      <w:r w:rsidRPr="00865C2A">
        <w:rPr>
          <w:spacing w:val="-2"/>
          <w:sz w:val="24"/>
        </w:rPr>
        <w:t>Artificial Intelligence/Machine Learning</w:t>
      </w:r>
      <w:r w:rsidR="00B64631">
        <w:rPr>
          <w:spacing w:val="-2"/>
          <w:sz w:val="24"/>
        </w:rPr>
        <w:t>,</w:t>
      </w:r>
      <w:r w:rsidRPr="00865C2A">
        <w:rPr>
          <w:spacing w:val="-2"/>
          <w:sz w:val="24"/>
        </w:rPr>
        <w:t xml:space="preserve"> to the BS in Computer Science.  The current faculty recruiting cycle will result in </w:t>
      </w:r>
      <w:r w:rsidR="00055DE4">
        <w:rPr>
          <w:spacing w:val="-2"/>
          <w:sz w:val="24"/>
        </w:rPr>
        <w:t xml:space="preserve">hiring </w:t>
      </w:r>
      <w:r w:rsidRPr="00865C2A">
        <w:rPr>
          <w:spacing w:val="-2"/>
          <w:sz w:val="24"/>
        </w:rPr>
        <w:t xml:space="preserve">faculty </w:t>
      </w:r>
      <w:r w:rsidR="00DD2E5B">
        <w:rPr>
          <w:spacing w:val="-2"/>
          <w:sz w:val="24"/>
        </w:rPr>
        <w:t xml:space="preserve">able </w:t>
      </w:r>
      <w:r w:rsidRPr="00865C2A">
        <w:rPr>
          <w:spacing w:val="-2"/>
          <w:sz w:val="24"/>
        </w:rPr>
        <w:t xml:space="preserve">to offer the courses necessary in </w:t>
      </w:r>
      <w:r w:rsidR="00055DE4">
        <w:rPr>
          <w:spacing w:val="-2"/>
          <w:sz w:val="24"/>
        </w:rPr>
        <w:t>the</w:t>
      </w:r>
      <w:r w:rsidRPr="00865C2A">
        <w:rPr>
          <w:spacing w:val="-2"/>
          <w:sz w:val="24"/>
        </w:rPr>
        <w:t xml:space="preserve"> specialization.</w:t>
      </w:r>
    </w:p>
    <w:p w14:paraId="77020D5E" w14:textId="77777777" w:rsidR="00315F06" w:rsidRPr="00865C2A" w:rsidRDefault="00315F06" w:rsidP="00315F0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24C7C2C4" w14:textId="1DB15608" w:rsidR="00315F06" w:rsidRPr="00865C2A" w:rsidRDefault="00315F06" w:rsidP="00315F0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865C2A">
        <w:rPr>
          <w:spacing w:val="-2"/>
          <w:sz w:val="24"/>
        </w:rPr>
        <w:t xml:space="preserve">Given the mission specificity within the Beacom College, and its programs (Computer Game Design, Computer Science, Cyber Operations, </w:t>
      </w:r>
      <w:r w:rsidR="00BB3D9F">
        <w:rPr>
          <w:spacing w:val="-2"/>
          <w:sz w:val="24"/>
        </w:rPr>
        <w:t xml:space="preserve">and </w:t>
      </w:r>
      <w:r w:rsidRPr="00865C2A">
        <w:rPr>
          <w:spacing w:val="-2"/>
          <w:sz w:val="24"/>
        </w:rPr>
        <w:t>Network and Security Administration</w:t>
      </w:r>
      <w:r w:rsidR="00E72E57">
        <w:rPr>
          <w:spacing w:val="-2"/>
          <w:sz w:val="24"/>
        </w:rPr>
        <w:t>)</w:t>
      </w:r>
      <w:r w:rsidRPr="00865C2A">
        <w:rPr>
          <w:spacing w:val="-2"/>
          <w:sz w:val="24"/>
        </w:rPr>
        <w:t>, DSU and the Beacom College is the appropriate place to offer th</w:t>
      </w:r>
      <w:r w:rsidR="00E72E57">
        <w:rPr>
          <w:spacing w:val="-2"/>
          <w:sz w:val="24"/>
        </w:rPr>
        <w:t>is</w:t>
      </w:r>
      <w:r w:rsidRPr="00865C2A">
        <w:rPr>
          <w:spacing w:val="-2"/>
          <w:sz w:val="24"/>
        </w:rPr>
        <w:t xml:space="preserve"> specialization.  All courses listed in the specialization are existing courses, so no new courses </w:t>
      </w:r>
      <w:r w:rsidR="00DE25EF">
        <w:rPr>
          <w:spacing w:val="-2"/>
          <w:sz w:val="24"/>
        </w:rPr>
        <w:t>are r</w:t>
      </w:r>
      <w:r w:rsidRPr="00865C2A">
        <w:rPr>
          <w:spacing w:val="-2"/>
          <w:sz w:val="24"/>
        </w:rPr>
        <w:t>equired.</w:t>
      </w:r>
    </w:p>
    <w:p w14:paraId="1E87972C" w14:textId="77777777" w:rsidR="00315F06" w:rsidRPr="00865C2A" w:rsidRDefault="00315F06" w:rsidP="00315F0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52BF2EC7" w14:textId="2BA9F9BD" w:rsidR="00315F06" w:rsidRPr="00865C2A" w:rsidRDefault="00315F06" w:rsidP="00315F06">
      <w:pPr>
        <w:pStyle w:val="Default"/>
        <w:spacing w:after="200"/>
        <w:ind w:left="360"/>
        <w:jc w:val="both"/>
        <w:rPr>
          <w:rFonts w:ascii="Times New Roman" w:hAnsi="Times New Roman" w:cs="Times New Roman"/>
          <w:spacing w:val="-2"/>
        </w:rPr>
      </w:pPr>
      <w:r w:rsidRPr="00865C2A">
        <w:rPr>
          <w:rFonts w:ascii="Times New Roman" w:hAnsi="Times New Roman" w:cs="Times New Roman"/>
          <w:spacing w:val="-2"/>
        </w:rPr>
        <w:t>Adding the Artificial Intelligence/Machine Learning specialization to the curriculum of the Beacom College is consistent with the board-designated mission of the college and of Dakota State University and supports our system, university and college goals pertaining to student success</w:t>
      </w:r>
      <w:r w:rsidR="00C763A0">
        <w:rPr>
          <w:rFonts w:ascii="Times New Roman" w:hAnsi="Times New Roman" w:cs="Times New Roman"/>
          <w:spacing w:val="-2"/>
        </w:rPr>
        <w:t xml:space="preserve"> as well as</w:t>
      </w:r>
      <w:r w:rsidRPr="00865C2A">
        <w:rPr>
          <w:rFonts w:ascii="Times New Roman" w:hAnsi="Times New Roman" w:cs="Times New Roman"/>
          <w:spacing w:val="-2"/>
        </w:rPr>
        <w:t xml:space="preserve"> contribut</w:t>
      </w:r>
      <w:r w:rsidR="009A354E">
        <w:rPr>
          <w:rFonts w:ascii="Times New Roman" w:hAnsi="Times New Roman" w:cs="Times New Roman"/>
          <w:spacing w:val="-2"/>
        </w:rPr>
        <w:t>ing</w:t>
      </w:r>
      <w:r w:rsidRPr="00865C2A">
        <w:rPr>
          <w:rFonts w:ascii="Times New Roman" w:hAnsi="Times New Roman" w:cs="Times New Roman"/>
          <w:spacing w:val="-2"/>
        </w:rPr>
        <w:t xml:space="preserve"> </w:t>
      </w:r>
      <w:r w:rsidRPr="00865C2A">
        <w:rPr>
          <w:rFonts w:ascii="Times New Roman" w:hAnsi="Times New Roman" w:cs="Times New Roman"/>
          <w:bCs/>
        </w:rPr>
        <w:t xml:space="preserve">to the state’s workforce and economic development as this program aligns nicely with </w:t>
      </w:r>
      <w:r w:rsidRPr="00865C2A">
        <w:rPr>
          <w:rFonts w:ascii="Times New Roman" w:hAnsi="Times New Roman" w:cs="Times New Roman"/>
        </w:rPr>
        <w:t xml:space="preserve">existing and future state workforce needs. This addition will allow the faculty of the Beacom College to provide the </w:t>
      </w:r>
      <w:r w:rsidRPr="00865C2A">
        <w:rPr>
          <w:rFonts w:ascii="Times New Roman" w:hAnsi="Times New Roman" w:cs="Times New Roman"/>
          <w:spacing w:val="-2"/>
        </w:rPr>
        <w:t xml:space="preserve">modern applications for machine learning, including recommendation systems, streaming analytics, deep learning and cognitive computing. </w:t>
      </w:r>
      <w:r w:rsidR="00C763A0">
        <w:rPr>
          <w:rFonts w:ascii="Times New Roman" w:hAnsi="Times New Roman" w:cs="Times New Roman"/>
          <w:spacing w:val="-2"/>
        </w:rPr>
        <w:t>DSU</w:t>
      </w:r>
      <w:r w:rsidRPr="00865C2A">
        <w:rPr>
          <w:rFonts w:ascii="Times New Roman" w:hAnsi="Times New Roman" w:cs="Times New Roman"/>
          <w:spacing w:val="-2"/>
        </w:rPr>
        <w:t xml:space="preserve"> students will be the recipients of navigating both organizational and technological challenges to adopt machine learning and embark on their own analytics evolution.</w:t>
      </w:r>
    </w:p>
    <w:p w14:paraId="35E1FCE7" w14:textId="2B70AC48" w:rsidR="00D13C49" w:rsidRDefault="008A412C" w:rsidP="00774E53">
      <w:pPr>
        <w:pStyle w:val="Default"/>
        <w:spacing w:after="200"/>
        <w:ind w:left="360"/>
        <w:rPr>
          <w:spacing w:val="-2"/>
        </w:rPr>
      </w:pPr>
      <w:r w:rsidRPr="00865C2A">
        <w:rPr>
          <w:rFonts w:ascii="Times New Roman" w:hAnsi="Times New Roman" w:cs="Times New Roman"/>
        </w:rPr>
        <w:t>In the Computer Science core</w:t>
      </w:r>
      <w:r w:rsidR="00865C2A">
        <w:rPr>
          <w:rFonts w:ascii="Times New Roman" w:hAnsi="Times New Roman" w:cs="Times New Roman"/>
        </w:rPr>
        <w:t xml:space="preserve">, several course additions and deletions are noted.   CSC 234 Software Security is a better fit for the degree than CSC </w:t>
      </w:r>
      <w:r w:rsidR="0002513F">
        <w:rPr>
          <w:rFonts w:ascii="Times New Roman" w:hAnsi="Times New Roman" w:cs="Times New Roman"/>
        </w:rPr>
        <w:t>2</w:t>
      </w:r>
      <w:r w:rsidR="00865C2A">
        <w:rPr>
          <w:rFonts w:ascii="Times New Roman" w:hAnsi="Times New Roman" w:cs="Times New Roman"/>
        </w:rPr>
        <w:t>45</w:t>
      </w:r>
      <w:r w:rsidR="0002513F">
        <w:rPr>
          <w:rFonts w:ascii="Times New Roman" w:hAnsi="Times New Roman" w:cs="Times New Roman"/>
        </w:rPr>
        <w:t xml:space="preserve"> Information Security Fundament</w:t>
      </w:r>
      <w:r w:rsidR="0072678A">
        <w:rPr>
          <w:rFonts w:ascii="Times New Roman" w:hAnsi="Times New Roman" w:cs="Times New Roman"/>
        </w:rPr>
        <w:t>als</w:t>
      </w:r>
      <w:r w:rsidR="00865C2A">
        <w:rPr>
          <w:rFonts w:ascii="Times New Roman" w:hAnsi="Times New Roman" w:cs="Times New Roman"/>
        </w:rPr>
        <w:t>.  CSC 310</w:t>
      </w:r>
      <w:r w:rsidR="0072678A">
        <w:rPr>
          <w:rFonts w:ascii="Times New Roman" w:hAnsi="Times New Roman" w:cs="Times New Roman"/>
        </w:rPr>
        <w:t xml:space="preserve"> </w:t>
      </w:r>
      <w:r w:rsidR="0072678A" w:rsidRPr="00791E5E">
        <w:rPr>
          <w:rFonts w:ascii="Times New Roman" w:hAnsi="Times New Roman" w:cs="Times New Roman"/>
        </w:rPr>
        <w:t>Advanced Data Structures</w:t>
      </w:r>
      <w:r w:rsidR="00865C2A" w:rsidRPr="00791E5E">
        <w:rPr>
          <w:rFonts w:ascii="Times New Roman" w:hAnsi="Times New Roman" w:cs="Times New Roman"/>
        </w:rPr>
        <w:t xml:space="preserve"> is a</w:t>
      </w:r>
      <w:r w:rsidR="00865C2A">
        <w:rPr>
          <w:rFonts w:ascii="Times New Roman" w:hAnsi="Times New Roman" w:cs="Times New Roman"/>
        </w:rPr>
        <w:t xml:space="preserve"> new course and replaces CIS 484 </w:t>
      </w:r>
      <w:r w:rsidR="00791E5E" w:rsidRPr="000274C9">
        <w:rPr>
          <w:rFonts w:ascii="Times New Roman" w:hAnsi="Times New Roman" w:cs="Times New Roman"/>
        </w:rPr>
        <w:t>Database M</w:t>
      </w:r>
      <w:r w:rsidR="000274C9">
        <w:rPr>
          <w:rFonts w:ascii="Times New Roman" w:hAnsi="Times New Roman" w:cs="Times New Roman"/>
        </w:rPr>
        <w:t xml:space="preserve">anagement </w:t>
      </w:r>
      <w:r w:rsidR="00791E5E" w:rsidRPr="000274C9">
        <w:rPr>
          <w:rFonts w:ascii="Times New Roman" w:hAnsi="Times New Roman" w:cs="Times New Roman"/>
        </w:rPr>
        <w:t>Sys</w:t>
      </w:r>
      <w:r w:rsidR="000274C9">
        <w:rPr>
          <w:rFonts w:ascii="Times New Roman" w:hAnsi="Times New Roman" w:cs="Times New Roman"/>
        </w:rPr>
        <w:t>tems</w:t>
      </w:r>
      <w:r w:rsidR="00791E5E">
        <w:rPr>
          <w:rFonts w:ascii="Times New Roman" w:hAnsi="Times New Roman" w:cs="Times New Roman"/>
        </w:rPr>
        <w:t xml:space="preserve"> </w:t>
      </w:r>
      <w:r w:rsidR="00865C2A">
        <w:rPr>
          <w:rFonts w:ascii="Times New Roman" w:hAnsi="Times New Roman" w:cs="Times New Roman"/>
        </w:rPr>
        <w:t xml:space="preserve">in the core.  </w:t>
      </w:r>
      <w:r w:rsidR="00865C2A" w:rsidRPr="000274C9">
        <w:rPr>
          <w:rFonts w:ascii="Times New Roman" w:hAnsi="Times New Roman" w:cs="Times New Roman"/>
        </w:rPr>
        <w:t xml:space="preserve">This change </w:t>
      </w:r>
      <w:r w:rsidR="00865C2A">
        <w:rPr>
          <w:rFonts w:ascii="Times New Roman" w:hAnsi="Times New Roman" w:cs="Times New Roman"/>
        </w:rPr>
        <w:t>ensure</w:t>
      </w:r>
      <w:r w:rsidR="000274C9">
        <w:rPr>
          <w:rFonts w:ascii="Times New Roman" w:hAnsi="Times New Roman" w:cs="Times New Roman"/>
        </w:rPr>
        <w:t>s</w:t>
      </w:r>
      <w:r w:rsidR="00865C2A">
        <w:rPr>
          <w:rFonts w:ascii="Times New Roman" w:hAnsi="Times New Roman" w:cs="Times New Roman"/>
        </w:rPr>
        <w:t xml:space="preserve"> that all graduates are expose to advanced data structures. </w:t>
      </w:r>
      <w:r w:rsidR="00BB6F6C">
        <w:rPr>
          <w:rFonts w:ascii="Times New Roman" w:hAnsi="Times New Roman" w:cs="Times New Roman"/>
        </w:rPr>
        <w:t xml:space="preserve">We also are proposing to </w:t>
      </w:r>
      <w:r w:rsidR="00BB6F6C" w:rsidRPr="001D3FFD">
        <w:rPr>
          <w:rFonts w:ascii="Times New Roman" w:hAnsi="Times New Roman" w:cs="Times New Roman"/>
        </w:rPr>
        <w:t xml:space="preserve">replace </w:t>
      </w:r>
      <w:r w:rsidR="00865C2A" w:rsidRPr="001D3FFD">
        <w:rPr>
          <w:rFonts w:ascii="Times New Roman" w:hAnsi="Times New Roman" w:cs="Times New Roman"/>
        </w:rPr>
        <w:t>CSC 466</w:t>
      </w:r>
      <w:r w:rsidR="00BB6F6C" w:rsidRPr="001D3FFD">
        <w:rPr>
          <w:rFonts w:ascii="Times New Roman" w:hAnsi="Times New Roman" w:cs="Times New Roman"/>
        </w:rPr>
        <w:t xml:space="preserve"> Language Processing</w:t>
      </w:r>
      <w:r w:rsidR="00865C2A" w:rsidRPr="001D3FFD">
        <w:rPr>
          <w:rFonts w:ascii="Times New Roman" w:hAnsi="Times New Roman" w:cs="Times New Roman"/>
        </w:rPr>
        <w:t xml:space="preserve"> </w:t>
      </w:r>
      <w:r w:rsidR="001D3FFD">
        <w:rPr>
          <w:rFonts w:ascii="Times New Roman" w:hAnsi="Times New Roman" w:cs="Times New Roman"/>
        </w:rPr>
        <w:t xml:space="preserve">with </w:t>
      </w:r>
      <w:r w:rsidR="00865C2A" w:rsidRPr="00C261BF">
        <w:rPr>
          <w:rFonts w:ascii="Times New Roman" w:hAnsi="Times New Roman" w:cs="Times New Roman"/>
        </w:rPr>
        <w:t>CSC 404</w:t>
      </w:r>
      <w:r w:rsidR="001731FF" w:rsidRPr="00C261BF">
        <w:rPr>
          <w:rFonts w:ascii="Times New Roman" w:hAnsi="Times New Roman" w:cs="Times New Roman"/>
        </w:rPr>
        <w:t xml:space="preserve"> </w:t>
      </w:r>
      <w:r w:rsidR="001731FF" w:rsidRPr="00C261BF">
        <w:rPr>
          <w:rFonts w:ascii="Times New Roman" w:hAnsi="Times New Roman" w:cs="Times New Roman"/>
          <w:spacing w:val="-2"/>
        </w:rPr>
        <w:t>Foundation of Computation</w:t>
      </w:r>
      <w:r w:rsidR="00865C2A" w:rsidRPr="00C261BF">
        <w:rPr>
          <w:rFonts w:ascii="Times New Roman" w:hAnsi="Times New Roman" w:cs="Times New Roman"/>
        </w:rPr>
        <w:t xml:space="preserve">.  </w:t>
      </w:r>
      <w:r w:rsidR="00865C2A" w:rsidRPr="00C261BF">
        <w:rPr>
          <w:rFonts w:ascii="Times New Roman" w:hAnsi="Times New Roman" w:cs="Times New Roman"/>
          <w:spacing w:val="-2"/>
        </w:rPr>
        <w:t>CIS 350</w:t>
      </w:r>
      <w:r w:rsidR="00774E53" w:rsidRPr="00C261BF">
        <w:rPr>
          <w:rFonts w:ascii="Times New Roman" w:hAnsi="Times New Roman" w:cs="Times New Roman"/>
          <w:spacing w:val="-2"/>
        </w:rPr>
        <w:t xml:space="preserve"> Computer Hardware, Data Communications and</w:t>
      </w:r>
      <w:r w:rsidR="00774E53">
        <w:rPr>
          <w:rFonts w:ascii="Times New Roman" w:hAnsi="Times New Roman" w:cs="Times New Roman"/>
          <w:spacing w:val="-2"/>
        </w:rPr>
        <w:t xml:space="preserve"> Networking</w:t>
      </w:r>
      <w:r w:rsidR="00865C2A">
        <w:rPr>
          <w:rFonts w:ascii="Times New Roman" w:hAnsi="Times New Roman" w:cs="Times New Roman"/>
          <w:spacing w:val="-2"/>
        </w:rPr>
        <w:t xml:space="preserve"> is excluded from the 300/400 level electives because it is designed for non-majors and</w:t>
      </w:r>
      <w:r w:rsidR="00865C2A" w:rsidRPr="00865C2A">
        <w:rPr>
          <w:rFonts w:ascii="Times New Roman" w:hAnsi="Times New Roman" w:cs="Times New Roman"/>
          <w:spacing w:val="-2"/>
        </w:rPr>
        <w:t xml:space="preserve"> </w:t>
      </w:r>
      <w:r w:rsidR="00112005">
        <w:rPr>
          <w:rFonts w:ascii="Times New Roman" w:hAnsi="Times New Roman" w:cs="Times New Roman"/>
          <w:spacing w:val="-2"/>
        </w:rPr>
        <w:t xml:space="preserve">has content </w:t>
      </w:r>
      <w:r w:rsidR="00865C2A" w:rsidRPr="00865C2A">
        <w:rPr>
          <w:rFonts w:ascii="Times New Roman" w:hAnsi="Times New Roman" w:cs="Times New Roman"/>
          <w:spacing w:val="-2"/>
        </w:rPr>
        <w:t>overlap with CSC 363</w:t>
      </w:r>
      <w:r w:rsidR="00774E53">
        <w:rPr>
          <w:rFonts w:ascii="Times New Roman" w:hAnsi="Times New Roman" w:cs="Times New Roman"/>
          <w:spacing w:val="-2"/>
        </w:rPr>
        <w:t xml:space="preserve"> Hardware, Virtualization, and Data Communication</w:t>
      </w:r>
      <w:r w:rsidR="00865C2A" w:rsidRPr="00865C2A">
        <w:rPr>
          <w:rFonts w:ascii="Times New Roman" w:hAnsi="Times New Roman" w:cs="Times New Roman"/>
          <w:spacing w:val="-2"/>
        </w:rPr>
        <w:t xml:space="preserve"> content</w:t>
      </w:r>
      <w:r w:rsidR="00C51337">
        <w:rPr>
          <w:rFonts w:ascii="Times New Roman" w:hAnsi="Times New Roman" w:cs="Times New Roman"/>
          <w:spacing w:val="-2"/>
        </w:rPr>
        <w:t xml:space="preserve"> which students can take</w:t>
      </w:r>
      <w:r w:rsidR="00865C2A">
        <w:rPr>
          <w:rFonts w:ascii="Times New Roman" w:hAnsi="Times New Roman" w:cs="Times New Roman"/>
          <w:spacing w:val="-2"/>
        </w:rPr>
        <w:t xml:space="preserve">. </w:t>
      </w:r>
    </w:p>
    <w:sectPr w:rsidR="00D13C49" w:rsidSect="00DD2925">
      <w:footerReference w:type="default" r:id="rId13"/>
      <w:pgSz w:w="12240" w:h="15840" w:code="1"/>
      <w:pgMar w:top="1008" w:right="1152" w:bottom="1008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AE9E" w14:textId="77777777" w:rsidR="00625325" w:rsidRDefault="00625325" w:rsidP="00193C86">
      <w:r>
        <w:separator/>
      </w:r>
    </w:p>
  </w:endnote>
  <w:endnote w:type="continuationSeparator" w:id="0">
    <w:p w14:paraId="06D31C4E" w14:textId="77777777" w:rsidR="00625325" w:rsidRDefault="0062532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8F0C" w14:textId="77777777" w:rsidR="005C2819" w:rsidRDefault="005C2819" w:rsidP="00D45CE1">
    <w:pPr>
      <w:pStyle w:val="Footer"/>
      <w:jc w:val="center"/>
      <w:rPr>
        <w:i/>
      </w:rPr>
    </w:pPr>
  </w:p>
  <w:p w14:paraId="4B7B8F0D" w14:textId="77777777" w:rsidR="005C2819" w:rsidRPr="001F19DB" w:rsidRDefault="005C2819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4B7B8F0E" w14:textId="77777777" w:rsidR="005C2819" w:rsidRPr="001F19DB" w:rsidRDefault="005C2819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4B7B8F0F" w14:textId="5091B7BA" w:rsidR="005C2819" w:rsidRPr="001F19DB" w:rsidRDefault="005C2819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E012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E012A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B3B8" w14:textId="77777777" w:rsidR="00625325" w:rsidRDefault="00625325" w:rsidP="00193C86">
      <w:r>
        <w:separator/>
      </w:r>
    </w:p>
  </w:footnote>
  <w:footnote w:type="continuationSeparator" w:id="0">
    <w:p w14:paraId="33CE4BB6" w14:textId="77777777" w:rsidR="00625325" w:rsidRDefault="00625325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6BCE"/>
    <w:rsid w:val="00015290"/>
    <w:rsid w:val="0002513F"/>
    <w:rsid w:val="000274C9"/>
    <w:rsid w:val="0003723F"/>
    <w:rsid w:val="00055DE4"/>
    <w:rsid w:val="00057C2D"/>
    <w:rsid w:val="00074FAB"/>
    <w:rsid w:val="00083160"/>
    <w:rsid w:val="00092D81"/>
    <w:rsid w:val="000A1E77"/>
    <w:rsid w:val="000A3D02"/>
    <w:rsid w:val="000A4909"/>
    <w:rsid w:val="000B681B"/>
    <w:rsid w:val="000B6EC4"/>
    <w:rsid w:val="000C1E3D"/>
    <w:rsid w:val="000C7E66"/>
    <w:rsid w:val="000D2B7D"/>
    <w:rsid w:val="000E2D48"/>
    <w:rsid w:val="000F4F07"/>
    <w:rsid w:val="000F58F3"/>
    <w:rsid w:val="000F7054"/>
    <w:rsid w:val="00112005"/>
    <w:rsid w:val="001126E4"/>
    <w:rsid w:val="00142F19"/>
    <w:rsid w:val="0014455F"/>
    <w:rsid w:val="00155A55"/>
    <w:rsid w:val="001631D9"/>
    <w:rsid w:val="001666CA"/>
    <w:rsid w:val="001731FF"/>
    <w:rsid w:val="0018503F"/>
    <w:rsid w:val="00187FB9"/>
    <w:rsid w:val="00193C86"/>
    <w:rsid w:val="00194A20"/>
    <w:rsid w:val="00195F72"/>
    <w:rsid w:val="001B0006"/>
    <w:rsid w:val="001B70FE"/>
    <w:rsid w:val="001C0B25"/>
    <w:rsid w:val="001D1169"/>
    <w:rsid w:val="001D3FFD"/>
    <w:rsid w:val="001D6447"/>
    <w:rsid w:val="001E5413"/>
    <w:rsid w:val="001F19DB"/>
    <w:rsid w:val="001F4FF4"/>
    <w:rsid w:val="002012F1"/>
    <w:rsid w:val="00216AA2"/>
    <w:rsid w:val="00217036"/>
    <w:rsid w:val="00226EB1"/>
    <w:rsid w:val="00231663"/>
    <w:rsid w:val="002326FE"/>
    <w:rsid w:val="0023307F"/>
    <w:rsid w:val="002428D1"/>
    <w:rsid w:val="00247802"/>
    <w:rsid w:val="00247E66"/>
    <w:rsid w:val="00260CDE"/>
    <w:rsid w:val="00265C64"/>
    <w:rsid w:val="00285247"/>
    <w:rsid w:val="00287DAF"/>
    <w:rsid w:val="002922CA"/>
    <w:rsid w:val="002A043B"/>
    <w:rsid w:val="002B0F6F"/>
    <w:rsid w:val="002C5F21"/>
    <w:rsid w:val="002C6235"/>
    <w:rsid w:val="002C7539"/>
    <w:rsid w:val="002D4652"/>
    <w:rsid w:val="002E1EDF"/>
    <w:rsid w:val="002E67ED"/>
    <w:rsid w:val="00300D75"/>
    <w:rsid w:val="00311BB3"/>
    <w:rsid w:val="00315F06"/>
    <w:rsid w:val="0032349F"/>
    <w:rsid w:val="0032416C"/>
    <w:rsid w:val="00337997"/>
    <w:rsid w:val="00357975"/>
    <w:rsid w:val="00364B43"/>
    <w:rsid w:val="00367C21"/>
    <w:rsid w:val="00377961"/>
    <w:rsid w:val="0038136C"/>
    <w:rsid w:val="00384C6A"/>
    <w:rsid w:val="0038763F"/>
    <w:rsid w:val="003964D0"/>
    <w:rsid w:val="00396D69"/>
    <w:rsid w:val="003B1075"/>
    <w:rsid w:val="003B56D3"/>
    <w:rsid w:val="003B79AF"/>
    <w:rsid w:val="003E1595"/>
    <w:rsid w:val="003E69F8"/>
    <w:rsid w:val="004067C3"/>
    <w:rsid w:val="0041098B"/>
    <w:rsid w:val="00414146"/>
    <w:rsid w:val="004316A6"/>
    <w:rsid w:val="00434733"/>
    <w:rsid w:val="00437B32"/>
    <w:rsid w:val="004408F2"/>
    <w:rsid w:val="00442B20"/>
    <w:rsid w:val="004459B2"/>
    <w:rsid w:val="004548E8"/>
    <w:rsid w:val="00463E13"/>
    <w:rsid w:val="004735F7"/>
    <w:rsid w:val="00476AEC"/>
    <w:rsid w:val="00477B02"/>
    <w:rsid w:val="00481ED2"/>
    <w:rsid w:val="00482868"/>
    <w:rsid w:val="0048543A"/>
    <w:rsid w:val="004916C0"/>
    <w:rsid w:val="004A4CF5"/>
    <w:rsid w:val="004B1C40"/>
    <w:rsid w:val="004B2862"/>
    <w:rsid w:val="004B34C2"/>
    <w:rsid w:val="004B62A0"/>
    <w:rsid w:val="004B7303"/>
    <w:rsid w:val="004C4A61"/>
    <w:rsid w:val="004D45E8"/>
    <w:rsid w:val="004D522C"/>
    <w:rsid w:val="004D5B9D"/>
    <w:rsid w:val="004E0FBF"/>
    <w:rsid w:val="004E2E84"/>
    <w:rsid w:val="004F10F4"/>
    <w:rsid w:val="004F26FC"/>
    <w:rsid w:val="004F72E5"/>
    <w:rsid w:val="00507E9E"/>
    <w:rsid w:val="00517491"/>
    <w:rsid w:val="005236C6"/>
    <w:rsid w:val="00527759"/>
    <w:rsid w:val="005379CF"/>
    <w:rsid w:val="0054080A"/>
    <w:rsid w:val="005441CE"/>
    <w:rsid w:val="005450B2"/>
    <w:rsid w:val="00555023"/>
    <w:rsid w:val="00556422"/>
    <w:rsid w:val="005646F3"/>
    <w:rsid w:val="00566640"/>
    <w:rsid w:val="00576F43"/>
    <w:rsid w:val="005835B3"/>
    <w:rsid w:val="00586CF0"/>
    <w:rsid w:val="005A6888"/>
    <w:rsid w:val="005B675F"/>
    <w:rsid w:val="005C2819"/>
    <w:rsid w:val="005C5AC8"/>
    <w:rsid w:val="005D3A16"/>
    <w:rsid w:val="005E37FC"/>
    <w:rsid w:val="005F056A"/>
    <w:rsid w:val="005F0B88"/>
    <w:rsid w:val="005F421A"/>
    <w:rsid w:val="00600D89"/>
    <w:rsid w:val="00602418"/>
    <w:rsid w:val="00625325"/>
    <w:rsid w:val="00627F8C"/>
    <w:rsid w:val="006356E2"/>
    <w:rsid w:val="006362B3"/>
    <w:rsid w:val="00642D95"/>
    <w:rsid w:val="00656014"/>
    <w:rsid w:val="00663027"/>
    <w:rsid w:val="00665291"/>
    <w:rsid w:val="0066574B"/>
    <w:rsid w:val="0066628B"/>
    <w:rsid w:val="006709CF"/>
    <w:rsid w:val="00671655"/>
    <w:rsid w:val="00671ED7"/>
    <w:rsid w:val="006810A5"/>
    <w:rsid w:val="00681937"/>
    <w:rsid w:val="00686781"/>
    <w:rsid w:val="00690332"/>
    <w:rsid w:val="00692193"/>
    <w:rsid w:val="006A0361"/>
    <w:rsid w:val="006A0B7C"/>
    <w:rsid w:val="006A15FC"/>
    <w:rsid w:val="006A1A4E"/>
    <w:rsid w:val="006A62DF"/>
    <w:rsid w:val="006B2979"/>
    <w:rsid w:val="006C457B"/>
    <w:rsid w:val="006D1251"/>
    <w:rsid w:val="006D4E72"/>
    <w:rsid w:val="006D5ADB"/>
    <w:rsid w:val="006D69E7"/>
    <w:rsid w:val="006D708F"/>
    <w:rsid w:val="006F624A"/>
    <w:rsid w:val="00700DE1"/>
    <w:rsid w:val="00707C1E"/>
    <w:rsid w:val="0072651A"/>
    <w:rsid w:val="0072678A"/>
    <w:rsid w:val="00727DC0"/>
    <w:rsid w:val="00730886"/>
    <w:rsid w:val="007472DC"/>
    <w:rsid w:val="00767AC6"/>
    <w:rsid w:val="00771404"/>
    <w:rsid w:val="00774E53"/>
    <w:rsid w:val="00776B76"/>
    <w:rsid w:val="00780450"/>
    <w:rsid w:val="0078263F"/>
    <w:rsid w:val="00790E4D"/>
    <w:rsid w:val="00791E5E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4759"/>
    <w:rsid w:val="007E6E7D"/>
    <w:rsid w:val="007F147B"/>
    <w:rsid w:val="007F292E"/>
    <w:rsid w:val="00802208"/>
    <w:rsid w:val="00802589"/>
    <w:rsid w:val="00805DA5"/>
    <w:rsid w:val="008074EE"/>
    <w:rsid w:val="00842B1F"/>
    <w:rsid w:val="0084510C"/>
    <w:rsid w:val="008468F0"/>
    <w:rsid w:val="008520C2"/>
    <w:rsid w:val="00854C5D"/>
    <w:rsid w:val="008561FB"/>
    <w:rsid w:val="00865C2A"/>
    <w:rsid w:val="00865C73"/>
    <w:rsid w:val="00872312"/>
    <w:rsid w:val="00872482"/>
    <w:rsid w:val="00873F63"/>
    <w:rsid w:val="00874B3A"/>
    <w:rsid w:val="00874DBC"/>
    <w:rsid w:val="00876A06"/>
    <w:rsid w:val="00886670"/>
    <w:rsid w:val="00886CE4"/>
    <w:rsid w:val="008900E1"/>
    <w:rsid w:val="00891820"/>
    <w:rsid w:val="008943F3"/>
    <w:rsid w:val="0089492E"/>
    <w:rsid w:val="00895CC4"/>
    <w:rsid w:val="008A2109"/>
    <w:rsid w:val="008A412C"/>
    <w:rsid w:val="008B7999"/>
    <w:rsid w:val="008C046D"/>
    <w:rsid w:val="008C107F"/>
    <w:rsid w:val="008D5DEE"/>
    <w:rsid w:val="008E00F9"/>
    <w:rsid w:val="008E2E7B"/>
    <w:rsid w:val="008F005B"/>
    <w:rsid w:val="008F185C"/>
    <w:rsid w:val="008F4AE0"/>
    <w:rsid w:val="0090012F"/>
    <w:rsid w:val="0090787E"/>
    <w:rsid w:val="009102CF"/>
    <w:rsid w:val="00916833"/>
    <w:rsid w:val="009223AB"/>
    <w:rsid w:val="009333FA"/>
    <w:rsid w:val="009513C6"/>
    <w:rsid w:val="00960589"/>
    <w:rsid w:val="00964D4D"/>
    <w:rsid w:val="0097259D"/>
    <w:rsid w:val="00982E18"/>
    <w:rsid w:val="009A016B"/>
    <w:rsid w:val="009A354E"/>
    <w:rsid w:val="009B1A9C"/>
    <w:rsid w:val="009B7F05"/>
    <w:rsid w:val="009C3CA8"/>
    <w:rsid w:val="009D05E2"/>
    <w:rsid w:val="00A03F05"/>
    <w:rsid w:val="00A04D8C"/>
    <w:rsid w:val="00A0679A"/>
    <w:rsid w:val="00A071F4"/>
    <w:rsid w:val="00A15E3F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87BE8"/>
    <w:rsid w:val="00AB127F"/>
    <w:rsid w:val="00AB29D7"/>
    <w:rsid w:val="00AB3F14"/>
    <w:rsid w:val="00AC30B9"/>
    <w:rsid w:val="00AD5A88"/>
    <w:rsid w:val="00AD73FE"/>
    <w:rsid w:val="00AE11AB"/>
    <w:rsid w:val="00AE68BE"/>
    <w:rsid w:val="00AF69A7"/>
    <w:rsid w:val="00B05973"/>
    <w:rsid w:val="00B27661"/>
    <w:rsid w:val="00B27906"/>
    <w:rsid w:val="00B5594A"/>
    <w:rsid w:val="00B607D6"/>
    <w:rsid w:val="00B64631"/>
    <w:rsid w:val="00B811C0"/>
    <w:rsid w:val="00B86622"/>
    <w:rsid w:val="00B919D0"/>
    <w:rsid w:val="00B943F4"/>
    <w:rsid w:val="00B94ED9"/>
    <w:rsid w:val="00B96457"/>
    <w:rsid w:val="00B9714A"/>
    <w:rsid w:val="00BA41F9"/>
    <w:rsid w:val="00BA4B5D"/>
    <w:rsid w:val="00BB0F8B"/>
    <w:rsid w:val="00BB21BB"/>
    <w:rsid w:val="00BB2A51"/>
    <w:rsid w:val="00BB3D9F"/>
    <w:rsid w:val="00BB6F6C"/>
    <w:rsid w:val="00BD3C3B"/>
    <w:rsid w:val="00BD4589"/>
    <w:rsid w:val="00BD5A0B"/>
    <w:rsid w:val="00BE449F"/>
    <w:rsid w:val="00BF1B19"/>
    <w:rsid w:val="00BF7092"/>
    <w:rsid w:val="00C12FFD"/>
    <w:rsid w:val="00C261BF"/>
    <w:rsid w:val="00C342BB"/>
    <w:rsid w:val="00C43DBC"/>
    <w:rsid w:val="00C45EB3"/>
    <w:rsid w:val="00C51337"/>
    <w:rsid w:val="00C53853"/>
    <w:rsid w:val="00C7556F"/>
    <w:rsid w:val="00C763A0"/>
    <w:rsid w:val="00C76DD7"/>
    <w:rsid w:val="00C8239B"/>
    <w:rsid w:val="00C961FD"/>
    <w:rsid w:val="00CB57A3"/>
    <w:rsid w:val="00CC0023"/>
    <w:rsid w:val="00CC217A"/>
    <w:rsid w:val="00CD5571"/>
    <w:rsid w:val="00CD5DD2"/>
    <w:rsid w:val="00CE621D"/>
    <w:rsid w:val="00CF10B4"/>
    <w:rsid w:val="00CF38C9"/>
    <w:rsid w:val="00CF5444"/>
    <w:rsid w:val="00D0009A"/>
    <w:rsid w:val="00D03927"/>
    <w:rsid w:val="00D13C49"/>
    <w:rsid w:val="00D16261"/>
    <w:rsid w:val="00D2387D"/>
    <w:rsid w:val="00D3098B"/>
    <w:rsid w:val="00D368BD"/>
    <w:rsid w:val="00D4018F"/>
    <w:rsid w:val="00D45CE1"/>
    <w:rsid w:val="00D470F9"/>
    <w:rsid w:val="00D47F51"/>
    <w:rsid w:val="00D5286E"/>
    <w:rsid w:val="00D6759D"/>
    <w:rsid w:val="00D74B19"/>
    <w:rsid w:val="00D77DE2"/>
    <w:rsid w:val="00D85CB4"/>
    <w:rsid w:val="00D86EA5"/>
    <w:rsid w:val="00DA21D2"/>
    <w:rsid w:val="00DB345C"/>
    <w:rsid w:val="00DC05BB"/>
    <w:rsid w:val="00DC54B6"/>
    <w:rsid w:val="00DD2925"/>
    <w:rsid w:val="00DD2E5B"/>
    <w:rsid w:val="00DE25EF"/>
    <w:rsid w:val="00DE3AA5"/>
    <w:rsid w:val="00DF7ED7"/>
    <w:rsid w:val="00E00D8E"/>
    <w:rsid w:val="00E07347"/>
    <w:rsid w:val="00E23BB5"/>
    <w:rsid w:val="00E43CE4"/>
    <w:rsid w:val="00E453E9"/>
    <w:rsid w:val="00E51918"/>
    <w:rsid w:val="00E56D75"/>
    <w:rsid w:val="00E57A43"/>
    <w:rsid w:val="00E72E57"/>
    <w:rsid w:val="00E80AE8"/>
    <w:rsid w:val="00E93339"/>
    <w:rsid w:val="00E93E9F"/>
    <w:rsid w:val="00E96AAF"/>
    <w:rsid w:val="00EA044B"/>
    <w:rsid w:val="00EA66E9"/>
    <w:rsid w:val="00EB74D7"/>
    <w:rsid w:val="00EC0C4E"/>
    <w:rsid w:val="00ED5455"/>
    <w:rsid w:val="00EE012A"/>
    <w:rsid w:val="00EF1939"/>
    <w:rsid w:val="00EF2C8D"/>
    <w:rsid w:val="00EF6E4E"/>
    <w:rsid w:val="00F01C5B"/>
    <w:rsid w:val="00F05827"/>
    <w:rsid w:val="00F20E2B"/>
    <w:rsid w:val="00F31754"/>
    <w:rsid w:val="00F37BFE"/>
    <w:rsid w:val="00F421DA"/>
    <w:rsid w:val="00F55E0A"/>
    <w:rsid w:val="00FB425F"/>
    <w:rsid w:val="00FC07A3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B8E1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customStyle="1" w:styleId="Default">
    <w:name w:val="Default"/>
    <w:rsid w:val="00315F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01517F"/>
    <w:rsid w:val="000C670D"/>
    <w:rsid w:val="0012504B"/>
    <w:rsid w:val="001341BC"/>
    <w:rsid w:val="001A5C23"/>
    <w:rsid w:val="001F3AC5"/>
    <w:rsid w:val="00246C1D"/>
    <w:rsid w:val="00256A9C"/>
    <w:rsid w:val="00262241"/>
    <w:rsid w:val="00300152"/>
    <w:rsid w:val="003B4AD5"/>
    <w:rsid w:val="0045086F"/>
    <w:rsid w:val="00533AE5"/>
    <w:rsid w:val="005559C1"/>
    <w:rsid w:val="00636D72"/>
    <w:rsid w:val="007C1DDC"/>
    <w:rsid w:val="00874A12"/>
    <w:rsid w:val="0092780F"/>
    <w:rsid w:val="009A7D89"/>
    <w:rsid w:val="009C38FC"/>
    <w:rsid w:val="00A31A74"/>
    <w:rsid w:val="00A3377B"/>
    <w:rsid w:val="00AB6F90"/>
    <w:rsid w:val="00B27026"/>
    <w:rsid w:val="00B626CB"/>
    <w:rsid w:val="00D71E54"/>
    <w:rsid w:val="00DF36A2"/>
    <w:rsid w:val="00ED182A"/>
    <w:rsid w:val="00EF74AA"/>
    <w:rsid w:val="00F02EE9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A8E23-0BE5-4C61-93D8-2BF9B877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2018-02-13T15:11:00Z</cp:lastPrinted>
  <dcterms:created xsi:type="dcterms:W3CDTF">2018-03-13T18:21:00Z</dcterms:created>
  <dcterms:modified xsi:type="dcterms:W3CDTF">2018-03-13T18:21:00Z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